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A6E" w:rsidRPr="008D5A6E" w:rsidRDefault="008D5A6E" w:rsidP="004976F8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5A6E">
        <w:rPr>
          <w:rFonts w:ascii="Times New Roman" w:hAnsi="Times New Roman" w:cs="Times New Roman"/>
          <w:b/>
          <w:sz w:val="40"/>
          <w:szCs w:val="40"/>
        </w:rPr>
        <w:t>ЛЕСА СТРОИТЕЛЬНЫЕ КЛИНОВЫЕ ЛСК-60</w:t>
      </w:r>
    </w:p>
    <w:p w:rsidR="00286C3C" w:rsidRPr="008D5A6E" w:rsidRDefault="00286C3C" w:rsidP="004976F8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5A6E">
        <w:rPr>
          <w:rFonts w:ascii="Times New Roman" w:hAnsi="Times New Roman" w:cs="Times New Roman"/>
          <w:b/>
          <w:sz w:val="40"/>
          <w:szCs w:val="40"/>
        </w:rPr>
        <w:t xml:space="preserve">ПАСПОРТ </w:t>
      </w:r>
    </w:p>
    <w:p w:rsidR="00E935EC" w:rsidRPr="008D5A6E" w:rsidRDefault="00E935EC" w:rsidP="004976F8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5A6E">
        <w:rPr>
          <w:rFonts w:ascii="Times New Roman" w:hAnsi="Times New Roman" w:cs="Times New Roman"/>
          <w:b/>
          <w:sz w:val="40"/>
          <w:szCs w:val="40"/>
        </w:rPr>
        <w:t>ТУ 5225-003-10457611-2017</w:t>
      </w:r>
    </w:p>
    <w:p w:rsidR="00E935EC" w:rsidRPr="008D5A6E" w:rsidRDefault="00E935EC" w:rsidP="004976F8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8D5A6E">
        <w:rPr>
          <w:rFonts w:ascii="Times New Roman" w:hAnsi="Times New Roman" w:cs="Times New Roman"/>
          <w:b/>
          <w:sz w:val="40"/>
          <w:szCs w:val="40"/>
        </w:rPr>
        <w:t>Сертификат № РОСС RU.АГ81.Н05224</w:t>
      </w:r>
    </w:p>
    <w:p w:rsidR="00E935EC" w:rsidRPr="004976F8" w:rsidRDefault="00E935E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Default="00286C3C" w:rsidP="004976F8">
      <w:pPr>
        <w:pStyle w:val="a5"/>
        <w:jc w:val="center"/>
        <w:rPr>
          <w:rFonts w:ascii="Times New Roman" w:hAnsi="Times New Roman" w:cs="Times New Roman"/>
          <w:bCs/>
          <w:color w:val="231F20"/>
          <w:sz w:val="24"/>
          <w:szCs w:val="24"/>
        </w:rPr>
      </w:pPr>
      <w:r w:rsidRPr="004976F8">
        <w:rPr>
          <w:rFonts w:ascii="Times New Roman" w:hAnsi="Times New Roman" w:cs="Times New Roman"/>
          <w:bCs/>
          <w:noProof/>
          <w:color w:val="231F20"/>
          <w:sz w:val="24"/>
          <w:szCs w:val="24"/>
        </w:rPr>
        <w:drawing>
          <wp:inline distT="0" distB="0" distL="0" distR="0">
            <wp:extent cx="4760022" cy="5049078"/>
            <wp:effectExtent l="19050" t="0" r="247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22" cy="50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9" w:rsidRPr="004976F8" w:rsidRDefault="004066A9" w:rsidP="004976F8">
      <w:pPr>
        <w:pStyle w:val="a5"/>
        <w:jc w:val="center"/>
        <w:rPr>
          <w:rFonts w:ascii="Times New Roman" w:hAnsi="Times New Roman" w:cs="Times New Roman"/>
          <w:bCs/>
          <w:color w:val="231F20"/>
          <w:sz w:val="24"/>
          <w:szCs w:val="24"/>
        </w:rPr>
      </w:pPr>
    </w:p>
    <w:p w:rsidR="00E935EC" w:rsidRPr="004976F8" w:rsidRDefault="00E935E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Леса строительные клиновые ЛСК предназначены для отделочных и ремонтных работ на фасадах зданий с макс</w:t>
      </w:r>
      <w:r w:rsidR="00161CCB">
        <w:rPr>
          <w:rFonts w:ascii="Times New Roman" w:hAnsi="Times New Roman" w:cs="Times New Roman"/>
          <w:sz w:val="24"/>
          <w:szCs w:val="24"/>
        </w:rPr>
        <w:t xml:space="preserve">имальной высотой установки до </w:t>
      </w:r>
      <w:r w:rsidR="00161CCB" w:rsidRPr="00161CCB">
        <w:rPr>
          <w:rFonts w:ascii="Times New Roman" w:hAnsi="Times New Roman" w:cs="Times New Roman"/>
          <w:sz w:val="24"/>
          <w:szCs w:val="24"/>
        </w:rPr>
        <w:t>6</w:t>
      </w:r>
      <w:r w:rsidRPr="004976F8">
        <w:rPr>
          <w:rFonts w:ascii="Times New Roman" w:hAnsi="Times New Roman" w:cs="Times New Roman"/>
          <w:sz w:val="24"/>
          <w:szCs w:val="24"/>
        </w:rPr>
        <w:t>0 метро</w:t>
      </w:r>
      <w:r w:rsidR="008D5A6E">
        <w:rPr>
          <w:rFonts w:ascii="Times New Roman" w:hAnsi="Times New Roman" w:cs="Times New Roman"/>
          <w:sz w:val="24"/>
          <w:szCs w:val="24"/>
        </w:rPr>
        <w:t>в</w:t>
      </w:r>
      <w:r w:rsidRPr="004976F8">
        <w:rPr>
          <w:rFonts w:ascii="Times New Roman" w:hAnsi="Times New Roman" w:cs="Times New Roman"/>
          <w:sz w:val="24"/>
          <w:szCs w:val="24"/>
        </w:rPr>
        <w:t xml:space="preserve"> и нормативной поверхностной нагрузкой до 200 кг/м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>. Строительные леса клинового типа также применяют для кирпичной и каменной кладки, при этом используются усиленные связи (фермы). Нагрузка с использованием усиленных связей составляет до 500 кг/м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>. Клиновые леса представляют собой пространственную каркасно-ярусную систему, смонтированную из трубчатых элементов: вертикальных стоек, которые с помощью горизонтальных связей соединяются между собой. Для обеспечения жесткости конструкции используются диагональные связи.</w:t>
      </w:r>
      <w:r w:rsidR="00161CCB" w:rsidRPr="00161CCB">
        <w:rPr>
          <w:rFonts w:ascii="Times New Roman" w:hAnsi="Times New Roman" w:cs="Times New Roman"/>
          <w:sz w:val="24"/>
          <w:szCs w:val="24"/>
        </w:rPr>
        <w:t xml:space="preserve"> </w:t>
      </w:r>
      <w:r w:rsidR="00161CCB">
        <w:rPr>
          <w:rFonts w:ascii="Times New Roman" w:hAnsi="Times New Roman" w:cs="Times New Roman"/>
          <w:sz w:val="24"/>
          <w:szCs w:val="24"/>
        </w:rPr>
        <w:t>Производятся</w:t>
      </w:r>
      <w:r w:rsidR="00961103" w:rsidRPr="004976F8">
        <w:rPr>
          <w:rFonts w:ascii="Times New Roman" w:hAnsi="Times New Roman" w:cs="Times New Roman"/>
          <w:sz w:val="24"/>
          <w:szCs w:val="24"/>
        </w:rPr>
        <w:t xml:space="preserve"> в соответствии с ТУ 5225-003-10457611-2017 «Леса строительные клиновые. Технические условия</w:t>
      </w:r>
      <w:proofErr w:type="gramStart"/>
      <w:r w:rsidR="00961103" w:rsidRPr="004976F8">
        <w:rPr>
          <w:rFonts w:ascii="Times New Roman" w:hAnsi="Times New Roman" w:cs="Times New Roman"/>
          <w:sz w:val="24"/>
          <w:szCs w:val="24"/>
        </w:rPr>
        <w:t xml:space="preserve">.» </w:t>
      </w:r>
      <w:r w:rsidRPr="004976F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</w:p>
    <w:p w:rsidR="00961103" w:rsidRPr="004976F8" w:rsidRDefault="0096110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Pr="004066A9" w:rsidRDefault="004066A9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1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Технические характеристики</w:t>
      </w:r>
      <w:r w:rsidR="004976F8" w:rsidRPr="004066A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Марка лесов</w:t>
      </w:r>
      <w:r w:rsidR="00D94D89">
        <w:rPr>
          <w:rFonts w:ascii="Times New Roman" w:hAnsi="Times New Roman" w:cs="Times New Roman"/>
          <w:sz w:val="24"/>
          <w:szCs w:val="24"/>
        </w:rPr>
        <w:t xml:space="preserve"> - </w:t>
      </w:r>
      <w:r w:rsidRPr="004976F8">
        <w:rPr>
          <w:rFonts w:ascii="Times New Roman" w:hAnsi="Times New Roman" w:cs="Times New Roman"/>
          <w:sz w:val="24"/>
          <w:szCs w:val="24"/>
        </w:rPr>
        <w:t xml:space="preserve">ЛСК-60 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М</w:t>
      </w:r>
      <w:r w:rsidR="00D94D89">
        <w:rPr>
          <w:rFonts w:ascii="Times New Roman" w:hAnsi="Times New Roman" w:cs="Times New Roman"/>
          <w:sz w:val="24"/>
          <w:szCs w:val="24"/>
        </w:rPr>
        <w:t>аксимальная высота установки - 60</w:t>
      </w:r>
      <w:r w:rsidRPr="004976F8">
        <w:rPr>
          <w:rFonts w:ascii="Times New Roman" w:hAnsi="Times New Roman" w:cs="Times New Roman"/>
          <w:sz w:val="24"/>
          <w:szCs w:val="24"/>
        </w:rPr>
        <w:t xml:space="preserve">м 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Шаг установки рабочего яруса по высоте </w:t>
      </w:r>
      <w:r w:rsidR="00D94D89">
        <w:rPr>
          <w:rFonts w:ascii="Times New Roman" w:hAnsi="Times New Roman" w:cs="Times New Roman"/>
          <w:sz w:val="24"/>
          <w:szCs w:val="24"/>
        </w:rPr>
        <w:t>– 0.</w:t>
      </w:r>
      <w:r w:rsidRPr="004976F8">
        <w:rPr>
          <w:rFonts w:ascii="Times New Roman" w:hAnsi="Times New Roman" w:cs="Times New Roman"/>
          <w:sz w:val="24"/>
          <w:szCs w:val="24"/>
        </w:rPr>
        <w:t>5м / 1</w:t>
      </w:r>
      <w:r w:rsidR="00D94D89">
        <w:rPr>
          <w:rFonts w:ascii="Times New Roman" w:hAnsi="Times New Roman" w:cs="Times New Roman"/>
          <w:sz w:val="24"/>
          <w:szCs w:val="24"/>
        </w:rPr>
        <w:t>.0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Шаг яруса вдоль стены</w:t>
      </w:r>
      <w:r w:rsidR="00D94D89">
        <w:rPr>
          <w:rFonts w:ascii="Times New Roman" w:hAnsi="Times New Roman" w:cs="Times New Roman"/>
          <w:sz w:val="24"/>
          <w:szCs w:val="24"/>
        </w:rPr>
        <w:t xml:space="preserve"> –</w:t>
      </w:r>
      <w:r w:rsidRPr="004976F8">
        <w:rPr>
          <w:rFonts w:ascii="Times New Roman" w:hAnsi="Times New Roman" w:cs="Times New Roman"/>
          <w:sz w:val="24"/>
          <w:szCs w:val="24"/>
        </w:rPr>
        <w:t xml:space="preserve"> 2</w:t>
      </w:r>
      <w:r w:rsidR="00D94D89">
        <w:rPr>
          <w:rFonts w:ascii="Times New Roman" w:hAnsi="Times New Roman" w:cs="Times New Roman"/>
          <w:sz w:val="24"/>
          <w:szCs w:val="24"/>
        </w:rPr>
        <w:t>.0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="00D94D89">
        <w:rPr>
          <w:rFonts w:ascii="Times New Roman" w:hAnsi="Times New Roman" w:cs="Times New Roman"/>
          <w:sz w:val="24"/>
          <w:szCs w:val="24"/>
        </w:rPr>
        <w:t xml:space="preserve"> 2.5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Pr="004976F8">
        <w:rPr>
          <w:rFonts w:ascii="Times New Roman" w:hAnsi="Times New Roman" w:cs="Times New Roman"/>
          <w:sz w:val="24"/>
          <w:szCs w:val="24"/>
        </w:rPr>
        <w:t xml:space="preserve"> 3</w:t>
      </w:r>
      <w:r w:rsidR="00D94D89">
        <w:rPr>
          <w:rFonts w:ascii="Times New Roman" w:hAnsi="Times New Roman" w:cs="Times New Roman"/>
          <w:sz w:val="24"/>
          <w:szCs w:val="24"/>
        </w:rPr>
        <w:t>.0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Ширина яруса </w:t>
      </w:r>
      <w:r w:rsidR="00D94D89">
        <w:rPr>
          <w:rFonts w:ascii="Times New Roman" w:hAnsi="Times New Roman" w:cs="Times New Roman"/>
          <w:sz w:val="24"/>
          <w:szCs w:val="24"/>
        </w:rPr>
        <w:t xml:space="preserve">– </w:t>
      </w:r>
      <w:r w:rsidRPr="004976F8">
        <w:rPr>
          <w:rFonts w:ascii="Times New Roman" w:hAnsi="Times New Roman" w:cs="Times New Roman"/>
          <w:sz w:val="24"/>
          <w:szCs w:val="24"/>
        </w:rPr>
        <w:t>1</w:t>
      </w:r>
      <w:r w:rsidR="00F53586">
        <w:rPr>
          <w:rFonts w:ascii="Times New Roman" w:hAnsi="Times New Roman" w:cs="Times New Roman"/>
          <w:sz w:val="24"/>
          <w:szCs w:val="24"/>
        </w:rPr>
        <w:t>.0м;</w:t>
      </w:r>
      <w:r w:rsidR="00D94D89">
        <w:rPr>
          <w:rFonts w:ascii="Times New Roman" w:hAnsi="Times New Roman" w:cs="Times New Roman"/>
          <w:sz w:val="24"/>
          <w:szCs w:val="24"/>
        </w:rPr>
        <w:t xml:space="preserve"> 1.2м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="00D94D89">
        <w:rPr>
          <w:rFonts w:ascii="Times New Roman" w:hAnsi="Times New Roman" w:cs="Times New Roman"/>
          <w:sz w:val="24"/>
          <w:szCs w:val="24"/>
        </w:rPr>
        <w:t xml:space="preserve"> 1.5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Pr="004976F8">
        <w:rPr>
          <w:rFonts w:ascii="Times New Roman" w:hAnsi="Times New Roman" w:cs="Times New Roman"/>
          <w:sz w:val="24"/>
          <w:szCs w:val="24"/>
        </w:rPr>
        <w:t xml:space="preserve"> 2</w:t>
      </w:r>
      <w:r w:rsidR="00D94D89">
        <w:rPr>
          <w:rFonts w:ascii="Times New Roman" w:hAnsi="Times New Roman" w:cs="Times New Roman"/>
          <w:sz w:val="24"/>
          <w:szCs w:val="24"/>
        </w:rPr>
        <w:t>.0м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="00D94D89">
        <w:rPr>
          <w:rFonts w:ascii="Times New Roman" w:hAnsi="Times New Roman" w:cs="Times New Roman"/>
          <w:sz w:val="24"/>
          <w:szCs w:val="24"/>
        </w:rPr>
        <w:t xml:space="preserve"> 2.</w:t>
      </w:r>
      <w:r w:rsidRPr="004976F8">
        <w:rPr>
          <w:rFonts w:ascii="Times New Roman" w:hAnsi="Times New Roman" w:cs="Times New Roman"/>
          <w:sz w:val="24"/>
          <w:szCs w:val="24"/>
        </w:rPr>
        <w:t>5м</w:t>
      </w:r>
      <w:r w:rsidR="00F53586">
        <w:rPr>
          <w:rFonts w:ascii="Times New Roman" w:hAnsi="Times New Roman" w:cs="Times New Roman"/>
          <w:sz w:val="24"/>
          <w:szCs w:val="24"/>
        </w:rPr>
        <w:t>;</w:t>
      </w:r>
      <w:r w:rsidRPr="004976F8">
        <w:rPr>
          <w:rFonts w:ascii="Times New Roman" w:hAnsi="Times New Roman" w:cs="Times New Roman"/>
          <w:sz w:val="24"/>
          <w:szCs w:val="24"/>
        </w:rPr>
        <w:t xml:space="preserve"> 3</w:t>
      </w:r>
      <w:r w:rsidR="00D94D89">
        <w:rPr>
          <w:rFonts w:ascii="Times New Roman" w:hAnsi="Times New Roman" w:cs="Times New Roman"/>
          <w:sz w:val="24"/>
          <w:szCs w:val="24"/>
        </w:rPr>
        <w:t>.0</w:t>
      </w:r>
      <w:r w:rsidRPr="004976F8">
        <w:rPr>
          <w:rFonts w:ascii="Times New Roman" w:hAnsi="Times New Roman" w:cs="Times New Roman"/>
          <w:sz w:val="24"/>
          <w:szCs w:val="24"/>
        </w:rPr>
        <w:t>м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Количество ярусов настилов, не менее </w:t>
      </w:r>
      <w:r w:rsidR="00D94D89">
        <w:rPr>
          <w:rFonts w:ascii="Times New Roman" w:hAnsi="Times New Roman" w:cs="Times New Roman"/>
          <w:sz w:val="24"/>
          <w:szCs w:val="24"/>
        </w:rPr>
        <w:t xml:space="preserve">- </w:t>
      </w:r>
      <w:r w:rsidRPr="004976F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proofErr w:type="gramStart"/>
      <w:r w:rsidRPr="004976F8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 (1 рабочий + 2 страховочных)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lastRenderedPageBreak/>
        <w:t>Нормативная поверхностная нагрузка</w:t>
      </w:r>
      <w:r w:rsidR="00D94D89">
        <w:rPr>
          <w:rFonts w:ascii="Times New Roman" w:hAnsi="Times New Roman" w:cs="Times New Roman"/>
          <w:sz w:val="24"/>
          <w:szCs w:val="24"/>
        </w:rPr>
        <w:t xml:space="preserve"> - </w:t>
      </w:r>
      <w:r w:rsidRPr="004976F8">
        <w:rPr>
          <w:rFonts w:ascii="Times New Roman" w:hAnsi="Times New Roman" w:cs="Times New Roman"/>
          <w:sz w:val="24"/>
          <w:szCs w:val="24"/>
        </w:rPr>
        <w:t>для каменной или</w:t>
      </w:r>
      <w:r w:rsidR="00D94D89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 xml:space="preserve">кирпичной кладки </w:t>
      </w:r>
      <w:proofErr w:type="spellStart"/>
      <w:r w:rsidRPr="004976F8">
        <w:rPr>
          <w:rFonts w:ascii="Times New Roman" w:hAnsi="Times New Roman" w:cs="Times New Roman"/>
          <w:sz w:val="24"/>
          <w:szCs w:val="24"/>
        </w:rPr>
        <w:t>расчитывается</w:t>
      </w:r>
      <w:proofErr w:type="spellEnd"/>
      <w:r w:rsidRPr="004976F8">
        <w:rPr>
          <w:rFonts w:ascii="Times New Roman" w:hAnsi="Times New Roman" w:cs="Times New Roman"/>
          <w:sz w:val="24"/>
          <w:szCs w:val="24"/>
        </w:rPr>
        <w:t xml:space="preserve"> согласно ППР</w:t>
      </w:r>
    </w:p>
    <w:p w:rsidR="00961103" w:rsidRPr="004976F8" w:rsidRDefault="0096110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Default="004066A9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2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Элементы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конструкции лесов ЛСК-60</w:t>
      </w:r>
      <w:r w:rsidRPr="004066A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a7"/>
        <w:tblW w:w="0" w:type="auto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341"/>
        <w:gridCol w:w="5341"/>
      </w:tblGrid>
      <w:tr w:rsidR="004066A9" w:rsidTr="004066A9">
        <w:tc>
          <w:tcPr>
            <w:tcW w:w="5341" w:type="dxa"/>
          </w:tcPr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1. Стойка вертикальная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2. Связь горизонтальная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3. Связь диагональная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4. Лестница навесная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5. Подпятник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6. Стартовый элемент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7. Настил деревянный</w:t>
            </w:r>
          </w:p>
          <w:p w:rsidR="004066A9" w:rsidRPr="004976F8" w:rsidRDefault="004066A9" w:rsidP="004066A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8. Ограждение </w:t>
            </w:r>
          </w:p>
          <w:p w:rsidR="004066A9" w:rsidRDefault="004066A9" w:rsidP="004976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Дополнительные элементы к клиновым лесам не указанные на изображении: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Анкерный кронштейн;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Выносная консоль.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Домкрат;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Консоль;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Кронштейн;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Лестница (трап с поручнем);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Лестница (трап без поручня);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Настил металлический;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деревянный элемент;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Отбортовочный</w:t>
            </w:r>
            <w:proofErr w:type="spellEnd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металлический элемент;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Планка под кронштейн;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Связь горизонтальная усиленная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"ферма";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Стабилизирующая опора;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Стеновая опора;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Фасадная сетка;</w:t>
            </w:r>
          </w:p>
          <w:p w:rsidR="004066A9" w:rsidRPr="004976F8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• Хомуты кованые оцинкованные;</w:t>
            </w:r>
          </w:p>
          <w:p w:rsidR="004066A9" w:rsidRPr="004066A9" w:rsidRDefault="004066A9" w:rsidP="00D94D8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>Хомутовая</w:t>
            </w:r>
            <w:proofErr w:type="spellEnd"/>
            <w:r w:rsidRPr="004976F8">
              <w:rPr>
                <w:rFonts w:ascii="Times New Roman" w:hAnsi="Times New Roman" w:cs="Times New Roman"/>
                <w:sz w:val="24"/>
                <w:szCs w:val="24"/>
              </w:rPr>
              <w:t xml:space="preserve"> стяжка</w:t>
            </w:r>
          </w:p>
          <w:p w:rsidR="004066A9" w:rsidRDefault="004066A9" w:rsidP="004976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4066A9" w:rsidRDefault="004066A9" w:rsidP="004976F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98259</wp:posOffset>
                  </wp:positionH>
                  <wp:positionV relativeFrom="paragraph">
                    <wp:posOffset>80314</wp:posOffset>
                  </wp:positionV>
                  <wp:extent cx="2968101" cy="4564048"/>
                  <wp:effectExtent l="19050" t="0" r="3699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01" cy="456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6C3C" w:rsidRPr="004066A9" w:rsidRDefault="004066A9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3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Транспортирование и хранение</w:t>
      </w:r>
      <w:r w:rsidRPr="004066A9">
        <w:rPr>
          <w:rFonts w:ascii="Times New Roman" w:hAnsi="Times New Roman" w:cs="Times New Roman"/>
          <w:b/>
          <w:sz w:val="24"/>
          <w:szCs w:val="24"/>
        </w:rPr>
        <w:t>: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1. Транспортирование лесов может осуществляться транспортом любого вида (в соответствии с действующими</w:t>
      </w:r>
      <w:r w:rsidR="00C05C08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для данного вида транспорта правилами перевозки грузов).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2. Элементы лесов должны быть рассортированы по видам (стойка, связь и т.д.) и связаны проволокой</w:t>
      </w:r>
      <w:r w:rsidR="00C05C08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диаметром не менее 4 мм.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3. Сбрасывать элементы с транспортных сре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>и разгрузке запрещается.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4. Хранение лесов должно осуществляться по группе хранения ОЖ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 в соответствии с ГОСТ 15150-69.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5. В случае длительного хранения элементы лесов укладываются на подкладки, исключающие соприкосновение</w:t>
      </w:r>
      <w:r w:rsidR="00C05C08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их с грунтом.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6. Металлические поверхности лесов, не имеющие лакокрасочных покрытий, при длительном хранении</w:t>
      </w:r>
      <w:r w:rsidR="00C05C08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должны подвергаться консервации солидолом в соответствии с ГОСТ 4366 - 76 (или другой равноценной смазкой).</w:t>
      </w:r>
    </w:p>
    <w:p w:rsidR="00961103" w:rsidRPr="004976F8" w:rsidRDefault="0096110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Pr="004066A9" w:rsidRDefault="004066A9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4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Информация об утилизации</w:t>
      </w:r>
      <w:r w:rsidRPr="004066A9">
        <w:rPr>
          <w:rFonts w:ascii="Times New Roman" w:hAnsi="Times New Roman" w:cs="Times New Roman"/>
          <w:b/>
          <w:sz w:val="24"/>
          <w:szCs w:val="24"/>
        </w:rPr>
        <w:t>:</w:t>
      </w:r>
    </w:p>
    <w:p w:rsidR="00961103" w:rsidRPr="004976F8" w:rsidRDefault="0096110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Прямых указаний по утилизации строительных лесов нормативно-правовые акты Российской Федерации не содержат, поэтому детали строительных лесов, которые пришли в негодность, подлежат списанию и утилизации как строительный мусор, прописанный в ППР. </w:t>
      </w:r>
    </w:p>
    <w:p w:rsidR="00286C3C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E5636" w:rsidRPr="004976F8" w:rsidRDefault="004E5636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Pr="004066A9" w:rsidRDefault="004066A9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Порядок сборки</w:t>
      </w:r>
      <w:r w:rsidRPr="004066A9">
        <w:rPr>
          <w:rFonts w:ascii="Times New Roman" w:hAnsi="Times New Roman" w:cs="Times New Roman"/>
          <w:b/>
          <w:sz w:val="24"/>
          <w:szCs w:val="24"/>
        </w:rPr>
        <w:t>:</w:t>
      </w:r>
      <w:r w:rsidR="00C05C08" w:rsidRPr="004066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5C08" w:rsidRPr="004976F8" w:rsidRDefault="00C05C08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1. Монтаж и демонтаж лесов должен производиться под руководством ответственного производителя работ, который должен: </w:t>
      </w:r>
    </w:p>
    <w:p w:rsidR="00C05C08" w:rsidRPr="004976F8" w:rsidRDefault="00C05C08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изучить конструкцию лесов; </w:t>
      </w:r>
    </w:p>
    <w:p w:rsidR="009274A9" w:rsidRPr="004976F8" w:rsidRDefault="009274A9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составить схему установки лесов для конкретного объекта, согласно ППР; </w:t>
      </w:r>
    </w:p>
    <w:p w:rsidR="009274A9" w:rsidRPr="004976F8" w:rsidRDefault="009274A9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составить перечень потребных элементов; </w:t>
      </w:r>
    </w:p>
    <w:p w:rsidR="009274A9" w:rsidRPr="004976F8" w:rsidRDefault="009274A9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произвести согласно перечню приемку комплекта лесов со склада с отбраковкой поврежденных элементов; </w:t>
      </w:r>
    </w:p>
    <w:p w:rsidR="009274A9" w:rsidRPr="004976F8" w:rsidRDefault="009274A9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- знать и использовать всю нормативную документацию, связанную с техникой безопасности в строительстве (</w:t>
      </w:r>
      <w:proofErr w:type="spellStart"/>
      <w:r w:rsidRPr="004976F8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4976F8">
        <w:rPr>
          <w:rFonts w:ascii="Times New Roman" w:hAnsi="Times New Roman" w:cs="Times New Roman"/>
          <w:sz w:val="24"/>
          <w:szCs w:val="24"/>
        </w:rPr>
        <w:t xml:space="preserve"> 12-03-2001, ГОСТ 12.3.033-84, ГОСТ 27321-87, ГОСТ 24258-88 и т.д.).</w:t>
      </w:r>
    </w:p>
    <w:p w:rsidR="009274A9" w:rsidRPr="004976F8" w:rsidRDefault="009274A9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2. Рабочие, монтирующие леса, предварительно должны быть ознакомлены с конструкцией и </w:t>
      </w:r>
      <w:r w:rsidR="00EC2DC7" w:rsidRPr="004976F8">
        <w:rPr>
          <w:rFonts w:ascii="Times New Roman" w:hAnsi="Times New Roman" w:cs="Times New Roman"/>
          <w:sz w:val="24"/>
          <w:szCs w:val="24"/>
        </w:rPr>
        <w:t xml:space="preserve">проинструктированы о порядке монтажа и способах крепления лесов к стене. </w:t>
      </w:r>
    </w:p>
    <w:p w:rsidR="00EC2DC7" w:rsidRPr="004976F8" w:rsidRDefault="00EC2DC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3. Леса должны монтироваться на спланированной и утрамбованной площадке, с которой должен быть предусмотрен отвод воды. Площадка под леса должна быть горизонтальной в продольном и поперечном направлениях. Она должна быть огорожена от возможного наезда строительной техники в зону установки фасадных лесов. Категорически запрещается устанавливать леса на обледеневшее или неочищенное от снега основание. </w:t>
      </w:r>
    </w:p>
    <w:p w:rsidR="00EC2DC7" w:rsidRPr="004976F8" w:rsidRDefault="00EC2DC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4. Монтаж лесов следует производить, начиная от угла здания, соблюдая при этом последовательность установки отдельных элементов. </w:t>
      </w:r>
    </w:p>
    <w:p w:rsidR="00E94802" w:rsidRPr="004976F8" w:rsidRDefault="00E94802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4802" w:rsidRPr="008D5A6E" w:rsidRDefault="00EC2DC7" w:rsidP="004976F8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5A6E">
        <w:rPr>
          <w:rFonts w:ascii="Times New Roman" w:hAnsi="Times New Roman" w:cs="Times New Roman"/>
          <w:b/>
          <w:i/>
          <w:sz w:val="24"/>
          <w:szCs w:val="24"/>
        </w:rPr>
        <w:t>Примечание:</w:t>
      </w:r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5A6E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8D5A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D5A6E">
        <w:rPr>
          <w:rFonts w:ascii="Times New Roman" w:hAnsi="Times New Roman" w:cs="Times New Roman"/>
          <w:i/>
          <w:sz w:val="24"/>
          <w:szCs w:val="24"/>
        </w:rPr>
        <w:t>установки</w:t>
      </w:r>
      <w:proofErr w:type="gramEnd"/>
      <w:r w:rsidRPr="008D5A6E">
        <w:rPr>
          <w:rFonts w:ascii="Times New Roman" w:hAnsi="Times New Roman" w:cs="Times New Roman"/>
          <w:i/>
          <w:sz w:val="24"/>
          <w:szCs w:val="24"/>
        </w:rPr>
        <w:t xml:space="preserve"> клиновых лесов в случаях, когда устанавливается узкая колонна (до 12 метров в длину), для обеспечения жесткости</w:t>
      </w:r>
      <w:r w:rsidR="00E94802" w:rsidRPr="008D5A6E">
        <w:rPr>
          <w:rFonts w:ascii="Times New Roman" w:hAnsi="Times New Roman" w:cs="Times New Roman"/>
          <w:i/>
          <w:sz w:val="24"/>
          <w:szCs w:val="24"/>
        </w:rPr>
        <w:t xml:space="preserve"> конструкции крепления к стене осуществлять в каждой секции. Нагрузку при этом </w:t>
      </w:r>
      <w:proofErr w:type="spellStart"/>
      <w:r w:rsidR="008D5A6E">
        <w:rPr>
          <w:rFonts w:ascii="Times New Roman" w:hAnsi="Times New Roman" w:cs="Times New Roman"/>
          <w:i/>
          <w:sz w:val="24"/>
          <w:szCs w:val="24"/>
        </w:rPr>
        <w:t>расчитывать</w:t>
      </w:r>
      <w:proofErr w:type="spellEnd"/>
      <w:r w:rsidR="00E94802" w:rsidRPr="008D5A6E">
        <w:rPr>
          <w:rFonts w:ascii="Times New Roman" w:hAnsi="Times New Roman" w:cs="Times New Roman"/>
          <w:i/>
          <w:sz w:val="24"/>
          <w:szCs w:val="24"/>
        </w:rPr>
        <w:t xml:space="preserve"> согласно ППР. </w:t>
      </w:r>
    </w:p>
    <w:p w:rsidR="00E94802" w:rsidRPr="008D5A6E" w:rsidRDefault="00E94802" w:rsidP="004976F8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5A6E">
        <w:rPr>
          <w:rFonts w:ascii="Times New Roman" w:hAnsi="Times New Roman" w:cs="Times New Roman"/>
          <w:i/>
          <w:sz w:val="24"/>
          <w:szCs w:val="24"/>
        </w:rPr>
        <w:t xml:space="preserve">Комплектность строительных лесов определяется по письменной заявке покупателя, согласно </w:t>
      </w:r>
      <w:proofErr w:type="gramStart"/>
      <w:r w:rsidRPr="008D5A6E">
        <w:rPr>
          <w:rFonts w:ascii="Times New Roman" w:hAnsi="Times New Roman" w:cs="Times New Roman"/>
          <w:i/>
          <w:sz w:val="24"/>
          <w:szCs w:val="24"/>
        </w:rPr>
        <w:t>разработанному</w:t>
      </w:r>
      <w:proofErr w:type="gramEnd"/>
      <w:r w:rsidRPr="008D5A6E">
        <w:rPr>
          <w:rFonts w:ascii="Times New Roman" w:hAnsi="Times New Roman" w:cs="Times New Roman"/>
          <w:i/>
          <w:sz w:val="24"/>
          <w:szCs w:val="24"/>
        </w:rPr>
        <w:t xml:space="preserve"> ППР с учетом характера производимых работ и климатических условий. Категорически запрещается использовать самодельные элементы (или элементы лесов других производителей) для монтажа строительных лесов. </w:t>
      </w:r>
    </w:p>
    <w:p w:rsidR="00E94802" w:rsidRPr="004976F8" w:rsidRDefault="00E94802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D5A6E">
        <w:rPr>
          <w:rFonts w:ascii="Times New Roman" w:hAnsi="Times New Roman" w:cs="Times New Roman"/>
          <w:i/>
          <w:sz w:val="24"/>
          <w:szCs w:val="24"/>
        </w:rPr>
        <w:t xml:space="preserve">Возможно изготовление нестандартных элементов для конструкции строительных лесов, а также средств </w:t>
      </w:r>
      <w:proofErr w:type="spellStart"/>
      <w:r w:rsidRPr="008D5A6E">
        <w:rPr>
          <w:rFonts w:ascii="Times New Roman" w:hAnsi="Times New Roman" w:cs="Times New Roman"/>
          <w:i/>
          <w:sz w:val="24"/>
          <w:szCs w:val="24"/>
        </w:rPr>
        <w:t>подмащивания</w:t>
      </w:r>
      <w:proofErr w:type="spellEnd"/>
      <w:r w:rsidRPr="008D5A6E">
        <w:rPr>
          <w:rFonts w:ascii="Times New Roman" w:hAnsi="Times New Roman" w:cs="Times New Roman"/>
          <w:i/>
          <w:sz w:val="24"/>
          <w:szCs w:val="24"/>
        </w:rPr>
        <w:t xml:space="preserve"> по </w:t>
      </w:r>
      <w:proofErr w:type="gramStart"/>
      <w:r w:rsidRPr="008D5A6E">
        <w:rPr>
          <w:rFonts w:ascii="Times New Roman" w:hAnsi="Times New Roman" w:cs="Times New Roman"/>
          <w:i/>
          <w:sz w:val="24"/>
          <w:szCs w:val="24"/>
        </w:rPr>
        <w:t>индивидуальным проектам</w:t>
      </w:r>
      <w:proofErr w:type="gramEnd"/>
      <w:r w:rsidRPr="008D5A6E">
        <w:rPr>
          <w:rFonts w:ascii="Times New Roman" w:hAnsi="Times New Roman" w:cs="Times New Roman"/>
          <w:i/>
          <w:sz w:val="24"/>
          <w:szCs w:val="24"/>
        </w:rPr>
        <w:t>.</w:t>
      </w:r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03" w:rsidRPr="004976F8" w:rsidRDefault="0096110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Pr="004066A9" w:rsidRDefault="00286C3C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Пример сборки клиновых лесов</w:t>
      </w:r>
      <w:r w:rsidR="008653A5" w:rsidRPr="004066A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653A5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№1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>а подготовленной утрамбованной площадке установить деревянные подкладки толщиной не менее 40мм, на них подпятники / домкраты согласно ППР.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54038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5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№2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 xml:space="preserve">а подпятники / домкраты надеть стартовые элементы (в стандартную комплектацию не входят, заказываются отдельно по заявке в письменной форме).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54038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3C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№3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 xml:space="preserve">оединить стартовые элементы горизонтальными связями, соблюдая при этом угол между продольными и поперечными элементами строго 90 градусов.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54038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5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№4</w:t>
      </w:r>
      <w:proofErr w:type="gramStart"/>
      <w:r w:rsidRPr="004066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 xml:space="preserve"> стартовые элементы вставить вертикальные стойки строго по уровню. 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10731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5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lastRenderedPageBreak/>
        <w:t>Шаг №5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 xml:space="preserve">а уровне 2.4 метра установить горизонтальные связи, соблюдая при этом угол между продольными и поперечными элементами строго 90 градусов. После монтажа горизонтальных связей закрепить вертикальные стойки к стене кронштейнами. </w:t>
      </w:r>
    </w:p>
    <w:p w:rsidR="00286C3C" w:rsidRPr="008D5A6E" w:rsidRDefault="008653A5" w:rsidP="004976F8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5A6E">
        <w:rPr>
          <w:rFonts w:ascii="Times New Roman" w:hAnsi="Times New Roman" w:cs="Times New Roman"/>
          <w:b/>
          <w:i/>
          <w:sz w:val="24"/>
          <w:szCs w:val="24"/>
        </w:rPr>
        <w:t xml:space="preserve">Внимание: крепление лесов к стене производить согласно ППР и строго по уровню.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10731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3C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№6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8653A5" w:rsidRPr="004976F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653A5" w:rsidRPr="004976F8">
        <w:rPr>
          <w:rFonts w:ascii="Times New Roman" w:hAnsi="Times New Roman" w:cs="Times New Roman"/>
          <w:sz w:val="24"/>
          <w:szCs w:val="24"/>
        </w:rPr>
        <w:t xml:space="preserve">а продольные горизонтальные связи уложить щиты настила и установить бортовые доски. Установить лестницу. 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92265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B7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№7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954B96" w:rsidRPr="004976F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становить стойки второго яруса, соединить их с горизонтальными связями и закрепить вертикальные стойки к стене кронштейнами. </w:t>
      </w:r>
    </w:p>
    <w:p w:rsidR="00286C3C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Повторяя этапы с четвертого по шестой, набрать необходимую высоту лесов. 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1876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B7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№8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а рабочем ярусе установить ограждения. Перила ограждения должны выдерживать сосредоточенную статическую нагрузку 70кгс, приложенную к ним посередине и перпендикулярно. Все несущие горизонтальные связи должны выдерживать сосредоточенную статическую нагрузку 130 кгс, приложенную посередине. 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0600" cy="216281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B7" w:rsidRPr="004976F8" w:rsidRDefault="001F11B7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>Шаг №9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 двух крайних пролетах и с торцов строительных лесов установить диагональные связи на всю высоту конструкции. В случае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 если длина собираемых лесов превышает 50 метров, диагональные связи устанавливаются через каждые 9-12 метров. 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30600" cy="21628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B7" w:rsidRPr="008D5A6E" w:rsidRDefault="00C377EF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7E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11B7" w:rsidRPr="008D5A6E">
        <w:rPr>
          <w:rFonts w:ascii="Times New Roman" w:hAnsi="Times New Roman" w:cs="Times New Roman"/>
          <w:b/>
          <w:sz w:val="24"/>
          <w:szCs w:val="24"/>
        </w:rPr>
        <w:t>Проверка устойчивости стоек</w:t>
      </w:r>
      <w:r w:rsidR="008D5A6E" w:rsidRPr="008D5A6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06307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A03" w:rsidRPr="004976F8">
        <w:rPr>
          <w:rFonts w:ascii="Times New Roman" w:hAnsi="Times New Roman" w:cs="Times New Roman"/>
          <w:sz w:val="24"/>
          <w:szCs w:val="24"/>
        </w:rPr>
        <w:t xml:space="preserve">Устойчивость стоек проверяется при сочетании неблагоприятных условий: без учета упругого подпора от горизонтальных связей, при максимальной и </w:t>
      </w:r>
      <w:proofErr w:type="spellStart"/>
      <w:r w:rsidR="004A0A03" w:rsidRPr="004976F8">
        <w:rPr>
          <w:rFonts w:ascii="Times New Roman" w:hAnsi="Times New Roman" w:cs="Times New Roman"/>
          <w:sz w:val="24"/>
          <w:szCs w:val="24"/>
        </w:rPr>
        <w:t>внецентренно</w:t>
      </w:r>
      <w:proofErr w:type="spellEnd"/>
      <w:r w:rsidR="004A0A03" w:rsidRPr="004976F8">
        <w:rPr>
          <w:rFonts w:ascii="Times New Roman" w:hAnsi="Times New Roman" w:cs="Times New Roman"/>
          <w:sz w:val="24"/>
          <w:szCs w:val="24"/>
        </w:rPr>
        <w:t xml:space="preserve"> приложенной нагрузке </w:t>
      </w:r>
      <w:proofErr w:type="spellStart"/>
      <w:r w:rsidR="004A0A03" w:rsidRPr="004976F8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4A0A03" w:rsidRPr="004976F8">
        <w:rPr>
          <w:rFonts w:ascii="Times New Roman" w:hAnsi="Times New Roman" w:cs="Times New Roman"/>
          <w:sz w:val="24"/>
          <w:szCs w:val="24"/>
        </w:rPr>
        <w:t xml:space="preserve">, при высоте стоек Н равной расстоянию </w:t>
      </w:r>
      <w:proofErr w:type="gramStart"/>
      <w:r w:rsidR="004A0A03" w:rsidRPr="004976F8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="004A0A03" w:rsidRPr="004976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0A03" w:rsidRPr="004976F8">
        <w:rPr>
          <w:rFonts w:ascii="Times New Roman" w:hAnsi="Times New Roman" w:cs="Times New Roman"/>
          <w:sz w:val="24"/>
          <w:szCs w:val="24"/>
        </w:rPr>
        <w:t>креплению</w:t>
      </w:r>
      <w:proofErr w:type="gramEnd"/>
      <w:r w:rsidR="004A0A03" w:rsidRPr="004976F8">
        <w:rPr>
          <w:rFonts w:ascii="Times New Roman" w:hAnsi="Times New Roman" w:cs="Times New Roman"/>
          <w:sz w:val="24"/>
          <w:szCs w:val="24"/>
        </w:rPr>
        <w:t xml:space="preserve"> лесов к стене.  </w:t>
      </w:r>
    </w:p>
    <w:p w:rsidR="00606307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6307" w:rsidRPr="004976F8">
        <w:rPr>
          <w:rFonts w:ascii="Times New Roman" w:hAnsi="Times New Roman" w:cs="Times New Roman"/>
          <w:sz w:val="24"/>
          <w:szCs w:val="24"/>
        </w:rPr>
        <w:t xml:space="preserve">Расчет устойчивость стойки от </w:t>
      </w:r>
      <w:proofErr w:type="spellStart"/>
      <w:r w:rsidR="00606307" w:rsidRPr="004976F8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606307" w:rsidRPr="004976F8">
        <w:rPr>
          <w:rFonts w:ascii="Times New Roman" w:hAnsi="Times New Roman" w:cs="Times New Roman"/>
          <w:sz w:val="24"/>
          <w:szCs w:val="24"/>
        </w:rPr>
        <w:t xml:space="preserve"> выполняется по СП 16.13330.2011 «Стальные конструкции. Актуализированная редакция </w:t>
      </w:r>
      <w:proofErr w:type="spellStart"/>
      <w:r w:rsidR="00606307" w:rsidRPr="004976F8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606307" w:rsidRPr="004976F8">
        <w:rPr>
          <w:rFonts w:ascii="Times New Roman" w:hAnsi="Times New Roman" w:cs="Times New Roman"/>
          <w:sz w:val="24"/>
          <w:szCs w:val="24"/>
        </w:rPr>
        <w:t xml:space="preserve"> 2-23-81 *» </w:t>
      </w:r>
    </w:p>
    <w:p w:rsidR="00606307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6307" w:rsidRPr="004976F8">
        <w:rPr>
          <w:rFonts w:ascii="Times New Roman" w:hAnsi="Times New Roman" w:cs="Times New Roman"/>
          <w:sz w:val="24"/>
          <w:szCs w:val="24"/>
        </w:rPr>
        <w:t xml:space="preserve">Леса устанавливать четко по отвесу. Монтаж диагональных связей и крепления лесов к стене производить одновременно с монтажом конструкции. </w:t>
      </w:r>
    </w:p>
    <w:p w:rsidR="00286C3C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06307" w:rsidRPr="004976F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606307" w:rsidRPr="004976F8">
        <w:rPr>
          <w:rFonts w:ascii="Times New Roman" w:hAnsi="Times New Roman" w:cs="Times New Roman"/>
          <w:sz w:val="24"/>
          <w:szCs w:val="24"/>
        </w:rPr>
        <w:t xml:space="preserve"> установки лесов для каменной кладки наращивание лесов производится постепенно</w:t>
      </w:r>
      <w:r w:rsidR="00184D4F" w:rsidRPr="004976F8">
        <w:rPr>
          <w:rFonts w:ascii="Times New Roman" w:hAnsi="Times New Roman" w:cs="Times New Roman"/>
          <w:sz w:val="24"/>
          <w:szCs w:val="24"/>
        </w:rPr>
        <w:t xml:space="preserve"> по мере возведения кладки стен здания. </w:t>
      </w:r>
      <w:r w:rsidR="004A0A03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184D4F" w:rsidRPr="004976F8">
        <w:rPr>
          <w:rFonts w:ascii="Times New Roman" w:hAnsi="Times New Roman" w:cs="Times New Roman"/>
          <w:sz w:val="24"/>
          <w:szCs w:val="24"/>
        </w:rPr>
        <w:t xml:space="preserve">Укладку настилов и установку перил (горизонтальных связей) производить одновременно. </w:t>
      </w:r>
    </w:p>
    <w:p w:rsidR="00184D4F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4D4F" w:rsidRPr="004976F8">
        <w:rPr>
          <w:rFonts w:ascii="Times New Roman" w:hAnsi="Times New Roman" w:cs="Times New Roman"/>
          <w:sz w:val="24"/>
          <w:szCs w:val="24"/>
        </w:rPr>
        <w:t xml:space="preserve">В лесах для отделочных работ допускается укладывать щиты настила в шести ярусах, а для каменных только на двух верхних ярусах. </w:t>
      </w:r>
    </w:p>
    <w:p w:rsidR="00184D4F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4D4F" w:rsidRPr="004976F8">
        <w:rPr>
          <w:rFonts w:ascii="Times New Roman" w:hAnsi="Times New Roman" w:cs="Times New Roman"/>
          <w:sz w:val="24"/>
          <w:szCs w:val="24"/>
        </w:rPr>
        <w:t>Демонтаж лесов допускается лишь после уборки с настилов остатков материалов, инвентаря и инструментов. До начала демонтажа лесов производитель работ обязан осмотреть их и проинструктировать рабочих о послед</w:t>
      </w:r>
      <w:r w:rsidR="0096657E" w:rsidRPr="004976F8">
        <w:rPr>
          <w:rFonts w:ascii="Times New Roman" w:hAnsi="Times New Roman" w:cs="Times New Roman"/>
          <w:sz w:val="24"/>
          <w:szCs w:val="24"/>
        </w:rPr>
        <w:t xml:space="preserve">овательности и приемах разборки, а также о мерах, обеспечивающих  безопасность работ. Демонтаж следует начинать с верхнего яруса в последовательности, обратной последовательности монтажа. Демонтированные элементы перед перевозкой рассортировать. Крупногабаритные элементы связывать в пакеты. Произвольное сбрасывание </w:t>
      </w:r>
      <w:r w:rsidR="0085353A" w:rsidRPr="004976F8">
        <w:rPr>
          <w:rFonts w:ascii="Times New Roman" w:hAnsi="Times New Roman" w:cs="Times New Roman"/>
          <w:sz w:val="24"/>
          <w:szCs w:val="24"/>
        </w:rPr>
        <w:t xml:space="preserve">элементов лесов с высоты категорически запрещается. </w:t>
      </w:r>
    </w:p>
    <w:p w:rsidR="0085353A" w:rsidRPr="004976F8" w:rsidRDefault="00C377EF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53A" w:rsidRPr="004976F8">
        <w:rPr>
          <w:rFonts w:ascii="Times New Roman" w:hAnsi="Times New Roman" w:cs="Times New Roman"/>
          <w:sz w:val="24"/>
          <w:szCs w:val="24"/>
        </w:rPr>
        <w:t xml:space="preserve">Для защиты от атмосферных электрических разрядов, согласно ППР – леса могут быть оборудованы </w:t>
      </w:r>
      <w:proofErr w:type="gramStart"/>
      <w:r w:rsidR="0085353A" w:rsidRPr="004976F8">
        <w:rPr>
          <w:rFonts w:ascii="Times New Roman" w:hAnsi="Times New Roman" w:cs="Times New Roman"/>
          <w:sz w:val="24"/>
          <w:szCs w:val="24"/>
        </w:rPr>
        <w:t>заземлением</w:t>
      </w:r>
      <w:proofErr w:type="gramEnd"/>
      <w:r w:rsidR="0085353A" w:rsidRPr="004976F8">
        <w:rPr>
          <w:rFonts w:ascii="Times New Roman" w:hAnsi="Times New Roman" w:cs="Times New Roman"/>
          <w:sz w:val="24"/>
          <w:szCs w:val="24"/>
        </w:rPr>
        <w:t xml:space="preserve"> соединенным со стойками при помощи шины. </w:t>
      </w:r>
    </w:p>
    <w:p w:rsidR="004066A9" w:rsidRDefault="004066A9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86C3C" w:rsidRPr="004066A9" w:rsidRDefault="00C377EF" w:rsidP="004976F8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86C3C" w:rsidRPr="004066A9">
        <w:rPr>
          <w:rFonts w:ascii="Times New Roman" w:hAnsi="Times New Roman" w:cs="Times New Roman"/>
          <w:b/>
          <w:bCs/>
          <w:sz w:val="24"/>
          <w:szCs w:val="24"/>
        </w:rPr>
        <w:t>. Схема крепления и расчёт нагрузок</w:t>
      </w:r>
      <w:r w:rsidR="004066A9" w:rsidRPr="004066A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Стандартная схема крепления строительных лесов:</w:t>
      </w:r>
    </w:p>
    <w:p w:rsidR="00286C3C" w:rsidRPr="004976F8" w:rsidRDefault="00286C3C" w:rsidP="004066A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17970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• - Точками обозначено крепление к стене кронштейнами.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Крепление лесов и расчёт нагрузок производить строго согласно ППР с учётом характера производимых работ,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особенностей объекта строительства и погодных условий.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76F8">
        <w:rPr>
          <w:rFonts w:ascii="Times New Roman" w:hAnsi="Times New Roman" w:cs="Times New Roman"/>
          <w:sz w:val="24"/>
          <w:szCs w:val="24"/>
        </w:rPr>
        <w:t>Расчёт нагрузки:</w:t>
      </w:r>
    </w:p>
    <w:p w:rsidR="00286C3C" w:rsidRPr="004976F8" w:rsidRDefault="00286C3C" w:rsidP="00D94D89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33240" cy="287845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3C" w:rsidRPr="004976F8" w:rsidRDefault="00286C3C" w:rsidP="00D94D89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7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676263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3C" w:rsidRDefault="00C377EF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Эксплуатация и производство работ</w:t>
      </w:r>
      <w:r w:rsidR="004066A9" w:rsidRPr="004066A9">
        <w:rPr>
          <w:rFonts w:ascii="Times New Roman" w:hAnsi="Times New Roman" w:cs="Times New Roman"/>
          <w:b/>
          <w:sz w:val="24"/>
          <w:szCs w:val="24"/>
        </w:rPr>
        <w:t>:</w:t>
      </w:r>
    </w:p>
    <w:p w:rsidR="00AC1F7A" w:rsidRPr="004066A9" w:rsidRDefault="00AC1F7A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A9">
        <w:rPr>
          <w:rFonts w:ascii="Times New Roman" w:hAnsi="Times New Roman" w:cs="Times New Roman"/>
          <w:b/>
          <w:sz w:val="24"/>
          <w:szCs w:val="24"/>
        </w:rPr>
        <w:t xml:space="preserve">Эксплуатация: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При установке лесов с отступлением от типовых схем в каждом конкретном случае делают ППР, 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содержащий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Схему расположения лесов и проверочный расчет;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Разбивку на потоки и технологическую последовательность выполнения работ;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Размеры захваток и их границы;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Размер и число бытовых помещений;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Места установки ящиков и ларей для хранения материалов; </w:t>
      </w:r>
    </w:p>
    <w:p w:rsidR="00AC1F7A" w:rsidRPr="004976F8" w:rsidRDefault="00AC1F7A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- Места установки механизмов; </w:t>
      </w:r>
    </w:p>
    <w:p w:rsidR="00AC1F7A" w:rsidRPr="008D5A6E" w:rsidRDefault="00AC1F7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Места установки и крепления консолей подъемников; </w:t>
      </w:r>
    </w:p>
    <w:p w:rsidR="00EC17B3" w:rsidRPr="004976F8" w:rsidRDefault="00EC17B3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Способы удаления мусора; </w:t>
      </w:r>
    </w:p>
    <w:p w:rsidR="00EC17B3" w:rsidRPr="004976F8" w:rsidRDefault="00EC17B3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Места расположения гидрантов; </w:t>
      </w:r>
    </w:p>
    <w:p w:rsidR="00EC17B3" w:rsidRPr="004976F8" w:rsidRDefault="00EC17B3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Места установки пешеходной крытой галереи; </w:t>
      </w:r>
    </w:p>
    <w:p w:rsidR="00EC17B3" w:rsidRPr="004976F8" w:rsidRDefault="00EC17B3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>- Устройство защиты деталей фасада и защиту электропроводов, выходящих на фасад</w:t>
      </w:r>
      <w:r w:rsidR="00CC429A" w:rsidRPr="004976F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Леса высотой до 4 метров допускаются к эксплуатации после приемки их производителем работ.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Леса высотой свыше 4 метров – после освидетельствования комиссией в составе: производителя работы строительного объекта, руководившего монтажом инженерно-технического работника, механика, инженера по технике безопасности. Приемку лесов оформляют актом.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До утверждения главным инженером – работа на лесах недопустима. Акт о приемке лесов в эксплуатацию хранится вместе с периодической отчетной документацией о делах строительной организации. </w:t>
      </w:r>
    </w:p>
    <w:p w:rsidR="00CC429A" w:rsidRPr="004066A9" w:rsidRDefault="00CC429A" w:rsidP="004976F8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6A9">
        <w:rPr>
          <w:rFonts w:ascii="Times New Roman" w:hAnsi="Times New Roman" w:cs="Times New Roman"/>
          <w:b/>
          <w:bCs/>
          <w:sz w:val="24"/>
          <w:szCs w:val="24"/>
        </w:rPr>
        <w:t xml:space="preserve">Принимая леса в эксплуатацию, проверяют: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Соответствие смонтированных лесов схеме, проекту.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Правильность и надежность </w:t>
      </w:r>
      <w:proofErr w:type="spellStart"/>
      <w:r w:rsidRPr="004976F8">
        <w:rPr>
          <w:rFonts w:ascii="Times New Roman" w:hAnsi="Times New Roman" w:cs="Times New Roman"/>
          <w:bCs/>
          <w:sz w:val="24"/>
          <w:szCs w:val="24"/>
        </w:rPr>
        <w:t>опирания</w:t>
      </w:r>
      <w:proofErr w:type="spellEnd"/>
      <w:r w:rsidRPr="004976F8">
        <w:rPr>
          <w:rFonts w:ascii="Times New Roman" w:hAnsi="Times New Roman" w:cs="Times New Roman"/>
          <w:bCs/>
          <w:sz w:val="24"/>
          <w:szCs w:val="24"/>
        </w:rPr>
        <w:t xml:space="preserve"> лесов на основание.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Обеспечения стока воды от основания лесов.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Вертикальность стоек. </w:t>
      </w:r>
    </w:p>
    <w:p w:rsidR="00CC429A" w:rsidRPr="004976F8" w:rsidRDefault="00CC429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Надежность крепления лесов к зданию, жесткость конструкции и число креплений в соответствии со схемой </w:t>
      </w:r>
      <w:r w:rsidR="0099015D" w:rsidRPr="004976F8">
        <w:rPr>
          <w:rFonts w:ascii="Times New Roman" w:hAnsi="Times New Roman" w:cs="Times New Roman"/>
          <w:bCs/>
          <w:sz w:val="24"/>
          <w:szCs w:val="24"/>
        </w:rPr>
        <w:t xml:space="preserve">или </w:t>
      </w:r>
      <w:r w:rsidRPr="004976F8">
        <w:rPr>
          <w:rFonts w:ascii="Times New Roman" w:hAnsi="Times New Roman" w:cs="Times New Roman"/>
          <w:bCs/>
          <w:sz w:val="24"/>
          <w:szCs w:val="24"/>
        </w:rPr>
        <w:t xml:space="preserve">проектом.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Исправность и надежность всех элементов лесов, щитов настила и ограждений.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Надежность подвески электропроводов вблизи лесов и надежность их изоляции.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Правильность установки переходных лестниц, отсутствие не огражденных участков и разрывов между настилами.  </w:t>
      </w:r>
    </w:p>
    <w:p w:rsidR="00CC429A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Ограждение зоны производства работ.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Наличие заземлений и </w:t>
      </w:r>
      <w:proofErr w:type="spellStart"/>
      <w:r w:rsidRPr="004976F8">
        <w:rPr>
          <w:rFonts w:ascii="Times New Roman" w:hAnsi="Times New Roman" w:cs="Times New Roman"/>
          <w:bCs/>
          <w:sz w:val="24"/>
          <w:szCs w:val="24"/>
        </w:rPr>
        <w:t>молниеприемников</w:t>
      </w:r>
      <w:proofErr w:type="spellEnd"/>
      <w:r w:rsidRPr="004976F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9015D" w:rsidRPr="004066A9" w:rsidRDefault="0099015D" w:rsidP="004976F8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6A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Производство работ: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1.Ежедневно перед началом работ прораб или мастер должен осматривать принятые в эксплуатацию леса.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2.В зоне, где производится работа с лесов, необходимо вывесить плакаты по технике безопасности, схемы нагрузки на настилы лесов, указатели проходов. </w:t>
      </w:r>
    </w:p>
    <w:p w:rsidR="0099015D" w:rsidRPr="004976F8" w:rsidRDefault="0099015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>3.Настилы лесов надлежит периодически, а также после окончания работ, очищать от мусора и остатков строительных материалов. Зимой настилы лесов следует очищать от снега</w:t>
      </w:r>
      <w:r w:rsidR="009F348B" w:rsidRPr="004976F8">
        <w:rPr>
          <w:rFonts w:ascii="Times New Roman" w:hAnsi="Times New Roman" w:cs="Times New Roman"/>
          <w:bCs/>
          <w:sz w:val="24"/>
          <w:szCs w:val="24"/>
        </w:rPr>
        <w:t xml:space="preserve">, наледи и при необходимости посыпать песком. </w:t>
      </w:r>
    </w:p>
    <w:p w:rsidR="009F348B" w:rsidRPr="004976F8" w:rsidRDefault="009F348B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>4.Запрещено хранение (складирование) на лесах материалов, деталей, инструмента.</w:t>
      </w:r>
    </w:p>
    <w:p w:rsidR="009F348B" w:rsidRPr="004976F8" w:rsidRDefault="009F348B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5.Лотки и канавы для отвода поверхностных вод от основания лесов необходимо  содержать в исправности, регулярно очищать от строительного мусора и отходов. </w:t>
      </w:r>
    </w:p>
    <w:p w:rsidR="009F348B" w:rsidRPr="004976F8" w:rsidRDefault="009F348B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6.Нагрузка не должна превышать </w:t>
      </w:r>
      <w:proofErr w:type="gramStart"/>
      <w:r w:rsidRPr="004976F8">
        <w:rPr>
          <w:rFonts w:ascii="Times New Roman" w:hAnsi="Times New Roman" w:cs="Times New Roman"/>
          <w:bCs/>
          <w:sz w:val="24"/>
          <w:szCs w:val="24"/>
        </w:rPr>
        <w:t>расчетную</w:t>
      </w:r>
      <w:proofErr w:type="gramEnd"/>
      <w:r w:rsidRPr="004976F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7.Недопустимо скопление людей на настилах лесов в одном месте. </w:t>
      </w:r>
    </w:p>
    <w:p w:rsidR="005756BD" w:rsidRPr="004976F8" w:rsidRDefault="00E73A6A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8.В слу</w:t>
      </w:r>
      <w:r w:rsidR="005756BD" w:rsidRPr="004976F8">
        <w:rPr>
          <w:rFonts w:ascii="Times New Roman" w:hAnsi="Times New Roman" w:cs="Times New Roman"/>
          <w:bCs/>
          <w:sz w:val="24"/>
          <w:szCs w:val="24"/>
        </w:rPr>
        <w:t xml:space="preserve">чае нарушения конструкции лесов или их основания работы необходимо прекратить и принять срочные меры для устранения повреждений.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9.Леса, работ с которых временно не производится, следует поддерживать в исправности, а вход на леса закрыть. При каждом возобновлении работ леса повторно принимают по акту.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Запрещается: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Работать на строительных лесах без ППР.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Работать на лесах с поврежденными или деформированными элементами.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Работать на лесах не прошедших проверку и не принятых по акту ответственным лицом.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Работать на лесах без индивидуальных защитных страховочных средств, без испытанных страховочных поясов.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- Соединять строительные леса разных изготовителей (либо самодельными элементами) между собой. </w:t>
      </w:r>
    </w:p>
    <w:p w:rsidR="005756BD" w:rsidRPr="004976F8" w:rsidRDefault="005756BD" w:rsidP="004976F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6F8">
        <w:rPr>
          <w:rFonts w:ascii="Times New Roman" w:hAnsi="Times New Roman" w:cs="Times New Roman"/>
          <w:bCs/>
          <w:sz w:val="24"/>
          <w:szCs w:val="24"/>
        </w:rPr>
        <w:t xml:space="preserve">Важно! Обратите особое внимание на вертикальность несущих элементов и надежность крепления к стене. </w:t>
      </w:r>
    </w:p>
    <w:p w:rsidR="00286C3C" w:rsidRPr="004976F8" w:rsidRDefault="00286C3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86C3C" w:rsidRPr="004066A9" w:rsidRDefault="00C377EF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86C3C" w:rsidRPr="004066A9">
        <w:rPr>
          <w:rFonts w:ascii="Times New Roman" w:hAnsi="Times New Roman" w:cs="Times New Roman"/>
          <w:b/>
          <w:sz w:val="24"/>
          <w:szCs w:val="24"/>
        </w:rPr>
        <w:t>. Указание мер безопасности</w:t>
      </w:r>
      <w:r w:rsidR="00B80F46" w:rsidRPr="004066A9">
        <w:rPr>
          <w:rFonts w:ascii="Times New Roman" w:hAnsi="Times New Roman" w:cs="Times New Roman"/>
          <w:b/>
          <w:sz w:val="24"/>
          <w:szCs w:val="24"/>
        </w:rPr>
        <w:t>:</w:t>
      </w:r>
    </w:p>
    <w:p w:rsidR="00F1097C" w:rsidRPr="004976F8" w:rsidRDefault="00DB7A2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1097C" w:rsidRPr="004976F8">
        <w:rPr>
          <w:rFonts w:ascii="Times New Roman" w:hAnsi="Times New Roman" w:cs="Times New Roman"/>
          <w:sz w:val="24"/>
          <w:szCs w:val="24"/>
        </w:rPr>
        <w:t>Строительные леса необходимо надежно закрепить к стене по всей высоте. Исключено произвольное снятие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="00F1097C" w:rsidRPr="004976F8">
        <w:rPr>
          <w:rFonts w:ascii="Times New Roman" w:hAnsi="Times New Roman" w:cs="Times New Roman"/>
          <w:sz w:val="24"/>
          <w:szCs w:val="24"/>
        </w:rPr>
        <w:t>крепления лесов от стены.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2. У настила лесов должна быть ровная поверхность.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3. Подъем людей на леса и спуск с них должен осуществляться исключительно по лестницам.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4. На лесах следует вывесить плакаты со схемами перемещения людей, размещения грузов, а также величин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допускаемых нагрузок.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5. Запрещается подача на леса груза, превышающего </w:t>
      </w:r>
      <w:proofErr w:type="gramStart"/>
      <w:r w:rsidRPr="004976F8">
        <w:rPr>
          <w:rFonts w:ascii="Times New Roman" w:hAnsi="Times New Roman" w:cs="Times New Roman"/>
          <w:sz w:val="24"/>
          <w:szCs w:val="24"/>
        </w:rPr>
        <w:t>допустимый</w:t>
      </w:r>
      <w:proofErr w:type="gramEnd"/>
      <w:r w:rsidRPr="004976F8">
        <w:rPr>
          <w:rFonts w:ascii="Times New Roman" w:hAnsi="Times New Roman" w:cs="Times New Roman"/>
          <w:sz w:val="24"/>
          <w:szCs w:val="24"/>
        </w:rPr>
        <w:t xml:space="preserve"> в ППР.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6. Линии электропередач, расположенные ближе 5 м от лесов н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еобходимо снять или заключить в </w:t>
      </w:r>
      <w:r w:rsidRPr="004976F8">
        <w:rPr>
          <w:rFonts w:ascii="Times New Roman" w:hAnsi="Times New Roman" w:cs="Times New Roman"/>
          <w:sz w:val="24"/>
          <w:szCs w:val="24"/>
        </w:rPr>
        <w:t>деревянные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короба.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7. Леса необходимо надежно заземлить и оборудовать защитным устройством от атмосферных электрических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разрядов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(молний).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8. Категорически запрещается доступ людей в зону ведения работ, не занятых на этих работах, при монтаже и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демонтаже лесов.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9. При монтаже полых (коробчатых, трубчатых) конструкций принимают меры против попадания и скопления в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них воды.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10. Леса, расположенные вблизи проезда транспортных средств, ограждают отбойными брусками с таким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расчетом, чтобы они находились на расстоянии не ближе 0,6 м от габарита транспортного средства.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11. При совпадении точек крепления с проемами в стене леса крепят к несущим конструкциям (стенам, колоннам,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перекрытиям) с внутренней стороны здания при помощи различных приспособлений и устройств. Не следует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крепить леса к балконам, карнизам, парапетам.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12. Леса допускаются к эксплуатации после испытаний. При испытании лесов нормативной нагрузкой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оцениваются их прочность и устойчивость, надежность настила и ограждений, заземления. Леса должны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находиться под контрольной нагрузкой не менее 2 ч.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lastRenderedPageBreak/>
        <w:t>13. Перила ограждения должны выдерживать сосредоточенную статическую нагрузку 70 кгс, приложенную к ним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посередине и перпендикулярно. Все несущие горизонтали должны выдерживать сосредоточенную статическую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нагрузку 130 кгс, приложенную посередине.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14. Ввод лесов в эксплуатацию допускается после приемки комиссией, назначаемой руководителем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строительной организации, и регистрируется в журнале учета по ГОСТ 26887-86. Если леса не использовались в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течение месяца, то они допускаются к эксплуатации после приемки упомянутой комиссией. Леса следует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 xml:space="preserve">эксплуатировать в соответствии с инструкцией предприятия-изготовителя и требованиями </w:t>
      </w:r>
      <w:proofErr w:type="spellStart"/>
      <w:r w:rsidRPr="004976F8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4976F8">
        <w:rPr>
          <w:rFonts w:ascii="Times New Roman" w:hAnsi="Times New Roman" w:cs="Times New Roman"/>
          <w:sz w:val="24"/>
          <w:szCs w:val="24"/>
        </w:rPr>
        <w:t xml:space="preserve"> 12-03-2001.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15. Рабочие должны быть ознакомлены с правилами работы на лесах, со схемами нагрузок, содержащими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сведения о допустимых грузах и порядке их размещения. Следует предусмотреть меры, чтобы обеспечить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безопасный спуск людей с рабочего места при возникновении аварийной ситуации.</w:t>
      </w:r>
    </w:p>
    <w:p w:rsidR="00F1097C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16. Кроме требований мер безопасности настоящего паспорта необходимо также выполнять требования </w:t>
      </w:r>
      <w:proofErr w:type="spellStart"/>
      <w:r w:rsidRPr="004976F8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12-03-2001 "Безопасность труда в строительстве" и "Правила по охране труда при работе на высоте", утвержденные</w:t>
      </w:r>
      <w:r w:rsidR="00B80F46" w:rsidRPr="004976F8">
        <w:rPr>
          <w:rFonts w:ascii="Times New Roman" w:hAnsi="Times New Roman" w:cs="Times New Roman"/>
          <w:sz w:val="24"/>
          <w:szCs w:val="24"/>
        </w:rPr>
        <w:t xml:space="preserve"> </w:t>
      </w:r>
      <w:r w:rsidRPr="004976F8">
        <w:rPr>
          <w:rFonts w:ascii="Times New Roman" w:hAnsi="Times New Roman" w:cs="Times New Roman"/>
          <w:sz w:val="24"/>
          <w:szCs w:val="24"/>
        </w:rPr>
        <w:t>Приказом Министерства труда и социальной защиты РФ от 28 марта 2014 г. № 155н.</w:t>
      </w:r>
    </w:p>
    <w:p w:rsidR="00DB7A23" w:rsidRPr="004976F8" w:rsidRDefault="00DB7A23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1097C" w:rsidRPr="00DB7A23" w:rsidRDefault="00C377EF" w:rsidP="004976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F1097C" w:rsidRPr="00DB7A23">
        <w:rPr>
          <w:rFonts w:ascii="Times New Roman" w:hAnsi="Times New Roman" w:cs="Times New Roman"/>
          <w:b/>
          <w:sz w:val="24"/>
          <w:szCs w:val="24"/>
        </w:rPr>
        <w:t>. Гарантии изготовителя</w:t>
      </w:r>
      <w:r w:rsidR="00B80F46" w:rsidRPr="00DB7A2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80F46" w:rsidRPr="004976F8" w:rsidRDefault="00B80F46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Предприятие – изготовитель гарантирует соответствие строительных лесов требованиям настоящего паспорта при соблюдении потребителем условий эксплуатации, транспортировки и хранения. </w:t>
      </w:r>
    </w:p>
    <w:p w:rsidR="00B80F46" w:rsidRPr="004976F8" w:rsidRDefault="00B80F46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 xml:space="preserve">Срок гарантии – 6 (шесть) месяцев со дня поступления потребителю. </w:t>
      </w:r>
    </w:p>
    <w:p w:rsidR="00B80F46" w:rsidRPr="004976F8" w:rsidRDefault="00B80F46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Дата выпуска ______________________________________</w:t>
      </w:r>
    </w:p>
    <w:p w:rsidR="00F1097C" w:rsidRPr="004976F8" w:rsidRDefault="00F1097C" w:rsidP="004976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М.П.</w:t>
      </w:r>
    </w:p>
    <w:p w:rsidR="00F1097C" w:rsidRPr="00B80F46" w:rsidRDefault="00F1097C" w:rsidP="004976F8">
      <w:pPr>
        <w:pStyle w:val="a5"/>
        <w:jc w:val="both"/>
        <w:rPr>
          <w:sz w:val="24"/>
          <w:szCs w:val="24"/>
        </w:rPr>
      </w:pPr>
      <w:r w:rsidRPr="004976F8">
        <w:rPr>
          <w:rFonts w:ascii="Times New Roman" w:hAnsi="Times New Roman" w:cs="Times New Roman"/>
          <w:sz w:val="24"/>
          <w:szCs w:val="24"/>
        </w:rPr>
        <w:t>Подпись лиц, ответственных за приёмку __________________</w:t>
      </w:r>
      <w:r w:rsidRPr="00B80F46">
        <w:rPr>
          <w:sz w:val="24"/>
          <w:szCs w:val="24"/>
        </w:rPr>
        <w:t>_________</w:t>
      </w:r>
    </w:p>
    <w:sectPr w:rsidR="00F1097C" w:rsidRPr="00B80F46" w:rsidSect="00286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B093E"/>
    <w:multiLevelType w:val="hybridMultilevel"/>
    <w:tmpl w:val="FAECB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B1CB1"/>
    <w:multiLevelType w:val="hybridMultilevel"/>
    <w:tmpl w:val="23DAE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527AA"/>
    <w:multiLevelType w:val="hybridMultilevel"/>
    <w:tmpl w:val="91281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653619"/>
    <w:multiLevelType w:val="hybridMultilevel"/>
    <w:tmpl w:val="03A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6C3C"/>
    <w:rsid w:val="00022030"/>
    <w:rsid w:val="00161CCB"/>
    <w:rsid w:val="00184D4F"/>
    <w:rsid w:val="001F11B7"/>
    <w:rsid w:val="0023011B"/>
    <w:rsid w:val="00286C3C"/>
    <w:rsid w:val="002D656C"/>
    <w:rsid w:val="003718BE"/>
    <w:rsid w:val="004066A9"/>
    <w:rsid w:val="004976F8"/>
    <w:rsid w:val="004A0A03"/>
    <w:rsid w:val="004E5636"/>
    <w:rsid w:val="005756BD"/>
    <w:rsid w:val="00590D33"/>
    <w:rsid w:val="00606307"/>
    <w:rsid w:val="007466BD"/>
    <w:rsid w:val="00832E3A"/>
    <w:rsid w:val="0085353A"/>
    <w:rsid w:val="008653A5"/>
    <w:rsid w:val="008D5A6E"/>
    <w:rsid w:val="009274A9"/>
    <w:rsid w:val="009536DA"/>
    <w:rsid w:val="00954B96"/>
    <w:rsid w:val="00961103"/>
    <w:rsid w:val="0096657E"/>
    <w:rsid w:val="0099015D"/>
    <w:rsid w:val="009F348B"/>
    <w:rsid w:val="009F7C6F"/>
    <w:rsid w:val="00AC1F7A"/>
    <w:rsid w:val="00B80F46"/>
    <w:rsid w:val="00C05C08"/>
    <w:rsid w:val="00C377EF"/>
    <w:rsid w:val="00CB76F5"/>
    <w:rsid w:val="00CC428F"/>
    <w:rsid w:val="00CC429A"/>
    <w:rsid w:val="00D7468C"/>
    <w:rsid w:val="00D94D89"/>
    <w:rsid w:val="00DB7A23"/>
    <w:rsid w:val="00E73A6A"/>
    <w:rsid w:val="00E935EC"/>
    <w:rsid w:val="00E94802"/>
    <w:rsid w:val="00EC17B3"/>
    <w:rsid w:val="00EC2DC7"/>
    <w:rsid w:val="00F1097C"/>
    <w:rsid w:val="00F36110"/>
    <w:rsid w:val="00F5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935E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653A5"/>
    <w:pPr>
      <w:ind w:left="720"/>
      <w:contextualSpacing/>
    </w:pPr>
  </w:style>
  <w:style w:type="table" w:styleId="a7">
    <w:name w:val="Table Grid"/>
    <w:basedOn w:val="a1"/>
    <w:uiPriority w:val="59"/>
    <w:rsid w:val="004066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2321</Words>
  <Characters>13234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2020-05-07T12:25:00Z</dcterms:created>
  <dcterms:modified xsi:type="dcterms:W3CDTF">2020-05-13T14:59:00Z</dcterms:modified>
</cp:coreProperties>
</file>