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97F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ЛЕСА УНИВЕРСАЛЬНЫЕ</w:t>
      </w:r>
    </w:p>
    <w:p w:rsidR="0041797F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ЛСПХ-60</w:t>
      </w:r>
    </w:p>
    <w:p w:rsidR="0041797F" w:rsidRPr="00F11FE0" w:rsidRDefault="0041797F" w:rsidP="00F11FE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1FE0">
        <w:rPr>
          <w:rFonts w:ascii="Times New Roman" w:hAnsi="Times New Roman" w:cs="Times New Roman"/>
          <w:b/>
          <w:sz w:val="40"/>
          <w:szCs w:val="40"/>
        </w:rPr>
        <w:t>ТУ 5225-004-37582698-2013</w:t>
      </w:r>
    </w:p>
    <w:p w:rsidR="0041797F" w:rsidRPr="00317ACD" w:rsidRDefault="0041797F" w:rsidP="00317AC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0281A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41797F" w:rsidRDefault="0041797F" w:rsidP="00081F46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40466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</w:pPr>
    </w:p>
    <w:p w:rsidR="0041797F" w:rsidRPr="00317ACD" w:rsidRDefault="0041797F" w:rsidP="00803225">
      <w:pPr>
        <w:pStyle w:val="Default"/>
        <w:jc w:val="center"/>
      </w:pPr>
      <w:r w:rsidRPr="00317ACD">
        <w:rPr>
          <w:b/>
          <w:bCs/>
        </w:rPr>
        <w:t>1. НАЗНАЧЕНИЕ ИЗДЕЛИЯ</w:t>
      </w:r>
    </w:p>
    <w:p w:rsidR="0041797F" w:rsidRPr="00C51B60" w:rsidRDefault="0041797F" w:rsidP="00C51B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1B60">
        <w:rPr>
          <w:rFonts w:ascii="Times New Roman" w:hAnsi="Times New Roman" w:cs="Times New Roman"/>
          <w:sz w:val="24"/>
          <w:szCs w:val="24"/>
        </w:rPr>
        <w:t xml:space="preserve">Леса ЛСПХ-60 представляют собой леса строительные приставные </w:t>
      </w:r>
      <w:proofErr w:type="spellStart"/>
      <w:r w:rsidRPr="00C51B60">
        <w:rPr>
          <w:rFonts w:ascii="Times New Roman" w:hAnsi="Times New Roman" w:cs="Times New Roman"/>
          <w:sz w:val="24"/>
          <w:szCs w:val="24"/>
        </w:rPr>
        <w:t>хомутовые</w:t>
      </w:r>
      <w:proofErr w:type="spellEnd"/>
      <w:r w:rsidRPr="00C51B60">
        <w:rPr>
          <w:rFonts w:ascii="Times New Roman" w:hAnsi="Times New Roman" w:cs="Times New Roman"/>
          <w:sz w:val="24"/>
          <w:szCs w:val="24"/>
        </w:rPr>
        <w:t xml:space="preserve"> универсальные (далее - леса), выполненные в соответствии с </w:t>
      </w:r>
      <w:r w:rsidR="00C51B60" w:rsidRPr="00C51B60">
        <w:rPr>
          <w:rFonts w:ascii="Times New Roman" w:hAnsi="Times New Roman" w:cs="Times New Roman"/>
          <w:sz w:val="24"/>
          <w:szCs w:val="24"/>
        </w:rPr>
        <w:t>ТУ 5225-004-37582698-2013</w:t>
      </w:r>
      <w:r w:rsidRPr="00C51B60">
        <w:rPr>
          <w:rFonts w:ascii="Times New Roman" w:hAnsi="Times New Roman" w:cs="Times New Roman"/>
          <w:sz w:val="24"/>
          <w:szCs w:val="24"/>
        </w:rPr>
        <w:t xml:space="preserve"> и предназначенные для отделочных и ремонтных работ на фасадах зданий высотой до 60 м, а также для к</w:t>
      </w:r>
      <w:r w:rsidR="00F11FE0" w:rsidRPr="00C51B60">
        <w:rPr>
          <w:rFonts w:ascii="Times New Roman" w:hAnsi="Times New Roman" w:cs="Times New Roman"/>
          <w:sz w:val="24"/>
          <w:szCs w:val="24"/>
        </w:rPr>
        <w:t>аменной кладки стен зданий высо</w:t>
      </w:r>
      <w:r w:rsidRPr="00C51B60">
        <w:rPr>
          <w:rFonts w:ascii="Times New Roman" w:hAnsi="Times New Roman" w:cs="Times New Roman"/>
          <w:sz w:val="24"/>
          <w:szCs w:val="24"/>
        </w:rPr>
        <w:t xml:space="preserve">той до 20 м. </w:t>
      </w:r>
    </w:p>
    <w:p w:rsidR="00803225" w:rsidRPr="00317ACD" w:rsidRDefault="00803225" w:rsidP="00317ACD">
      <w:pPr>
        <w:pStyle w:val="Default"/>
        <w:jc w:val="both"/>
      </w:pPr>
    </w:p>
    <w:p w:rsidR="00F11FE0" w:rsidRPr="00F11FE0" w:rsidRDefault="0041797F" w:rsidP="00F11FE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ACD">
        <w:rPr>
          <w:rFonts w:ascii="Times New Roman" w:hAnsi="Times New Roman" w:cs="Times New Roman"/>
          <w:b/>
          <w:bCs/>
          <w:sz w:val="24"/>
          <w:szCs w:val="24"/>
        </w:rPr>
        <w:t>2. ТЕХНИЧЕСКИЕ ХАРАКТЕРИСТИКИ</w:t>
      </w:r>
    </w:p>
    <w:tbl>
      <w:tblPr>
        <w:tblStyle w:val="a6"/>
        <w:tblW w:w="0" w:type="auto"/>
        <w:tblLook w:val="04A0"/>
      </w:tblPr>
      <w:tblGrid>
        <w:gridCol w:w="3560"/>
        <w:gridCol w:w="1780"/>
        <w:gridCol w:w="3561"/>
        <w:gridCol w:w="1781"/>
      </w:tblGrid>
      <w:tr w:rsidR="00F11FE0" w:rsidTr="00D8006B">
        <w:tc>
          <w:tcPr>
            <w:tcW w:w="5340" w:type="dxa"/>
            <w:gridSpan w:val="2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11FE0">
              <w:rPr>
                <w:rFonts w:ascii="Times New Roman" w:hAnsi="Times New Roman" w:cs="Times New Roman"/>
                <w:b/>
                <w:sz w:val="20"/>
                <w:szCs w:val="20"/>
              </w:rPr>
              <w:t>Для отделочных работ</w:t>
            </w:r>
          </w:p>
        </w:tc>
        <w:tc>
          <w:tcPr>
            <w:tcW w:w="5342" w:type="dxa"/>
            <w:gridSpan w:val="2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Для каменной кладки</w:t>
            </w:r>
          </w:p>
        </w:tc>
      </w:tr>
      <w:tr w:rsidR="00F11FE0" w:rsidTr="000D49D8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высота лесов,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высота лесов,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11FE0" w:rsidTr="009E0597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Высота рабочего яруса,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Высота рабочего яруса,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11FE0" w:rsidRPr="00F11FE0" w:rsidTr="004C0656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Шаг стоек вдоль стены,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</w:t>
            </w: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, 2.0, 2.5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Шаг стоек вдоль стены,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3.0, 1.5</w:t>
            </w:r>
          </w:p>
        </w:tc>
      </w:tr>
      <w:tr w:rsidR="00F11FE0" w:rsidRPr="00F11FE0" w:rsidTr="00352B2B">
        <w:tc>
          <w:tcPr>
            <w:tcW w:w="3560" w:type="dxa"/>
          </w:tcPr>
          <w:p w:rsidR="00F11FE0" w:rsidRPr="00F11FE0" w:rsidRDefault="004A22B5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Допускаемая максимальная ра</w:t>
            </w:r>
            <w:r w:rsidR="00F11FE0" w:rsidRPr="00F11FE0">
              <w:rPr>
                <w:rFonts w:ascii="Times New Roman" w:hAnsi="Times New Roman" w:cs="Times New Roman"/>
                <w:sz w:val="20"/>
                <w:szCs w:val="20"/>
              </w:rPr>
              <w:t>бочая нагрузка, кгс/м</w:t>
            </w:r>
            <w:proofErr w:type="gramStart"/>
            <w:r w:rsidR="00F11FE0" w:rsidRPr="00F11F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300, 260, 230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Допускаемая максимальная </w:t>
            </w:r>
            <w:r w:rsidR="004A22B5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бочая нагрузка, кгс/м2</w:t>
            </w:r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200, 300</w:t>
            </w:r>
          </w:p>
        </w:tc>
      </w:tr>
      <w:tr w:rsidR="00F11FE0" w:rsidRPr="00F11FE0" w:rsidTr="000B7D0A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Ширина яруса (прохода),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Ширина яруса (прохода),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</w:tr>
    </w:tbl>
    <w:p w:rsidR="0041797F" w:rsidRPr="00F11FE0" w:rsidRDefault="0041797F" w:rsidP="0041797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11FE0" w:rsidRDefault="0041797F" w:rsidP="00F11FE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225">
        <w:rPr>
          <w:rFonts w:ascii="Times New Roman" w:hAnsi="Times New Roman" w:cs="Times New Roman"/>
          <w:b/>
          <w:bCs/>
          <w:sz w:val="24"/>
          <w:szCs w:val="24"/>
        </w:rPr>
        <w:t>3. КОМПЛЕКТНОСТЬ</w:t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лесов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Связь 5,2 м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Связь 3,7 м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Стойка 4,1 м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Стойка 2,1 м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Поперечина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Хомут неповоротный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Хомут поворотный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Лестница наклонная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Кронштейн анкера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Опора нерегулируемая (башмак)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Опора регулируемая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Настил деревянный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Настил металлический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1797F" w:rsidRPr="00F11FE0" w:rsidRDefault="0041797F" w:rsidP="0041797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Все металлические части лесов имеют износоустойчивое полимерное покрытие. </w:t>
      </w:r>
    </w:p>
    <w:p w:rsidR="0041797F" w:rsidRPr="00081F46" w:rsidRDefault="0041797F" w:rsidP="0080322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03225">
        <w:rPr>
          <w:rFonts w:ascii="Times New Roman" w:hAnsi="Times New Roman" w:cs="Times New Roman"/>
          <w:b/>
          <w:bCs/>
          <w:sz w:val="24"/>
          <w:szCs w:val="24"/>
        </w:rPr>
        <w:t xml:space="preserve">Внимание: </w:t>
      </w:r>
      <w:r w:rsidRPr="00803225">
        <w:rPr>
          <w:rFonts w:ascii="Times New Roman" w:hAnsi="Times New Roman" w:cs="Times New Roman"/>
          <w:sz w:val="24"/>
          <w:szCs w:val="24"/>
        </w:rPr>
        <w:t>комплектность лесов определяется по письменной заявке заказчика, согласно разработанному проекту производства работ - ППР на установку лесов. Категорически запрещается использовать самодельные элементы, элементы лесов стороннего производителя.</w:t>
      </w:r>
    </w:p>
    <w:p w:rsidR="0041797F" w:rsidRPr="00081F46" w:rsidRDefault="0041797F" w:rsidP="0041797F">
      <w:pPr>
        <w:pStyle w:val="Default"/>
        <w:rPr>
          <w:sz w:val="18"/>
          <w:szCs w:val="18"/>
        </w:rPr>
      </w:pPr>
    </w:p>
    <w:p w:rsidR="0041797F" w:rsidRPr="00F11FE0" w:rsidRDefault="0041797F" w:rsidP="00803225">
      <w:pPr>
        <w:pStyle w:val="Default"/>
        <w:jc w:val="both"/>
        <w:rPr>
          <w:b/>
        </w:rPr>
      </w:pPr>
      <w:r w:rsidRPr="00F11FE0">
        <w:rPr>
          <w:b/>
        </w:rPr>
        <w:t xml:space="preserve">Примечание: </w:t>
      </w:r>
    </w:p>
    <w:p w:rsidR="0041797F" w:rsidRPr="00803225" w:rsidRDefault="0041797F" w:rsidP="00803225">
      <w:pPr>
        <w:pStyle w:val="Default"/>
        <w:spacing w:after="43"/>
        <w:jc w:val="both"/>
      </w:pPr>
      <w:r w:rsidRPr="00803225">
        <w:t xml:space="preserve">1. Форма заполняется предприятием-изготовителем. </w:t>
      </w:r>
    </w:p>
    <w:p w:rsidR="0041797F" w:rsidRPr="00803225" w:rsidRDefault="0041797F" w:rsidP="00803225">
      <w:pPr>
        <w:pStyle w:val="Default"/>
        <w:spacing w:after="43"/>
        <w:jc w:val="both"/>
      </w:pPr>
      <w:r w:rsidRPr="00803225">
        <w:t xml:space="preserve">2. Сведения о наличии упаковочных или укладочных мест допускается приводить в графе «Примечание». </w:t>
      </w:r>
    </w:p>
    <w:p w:rsidR="0041797F" w:rsidRPr="00081F46" w:rsidRDefault="0041797F" w:rsidP="00803225">
      <w:pPr>
        <w:pStyle w:val="Default"/>
        <w:jc w:val="both"/>
      </w:pPr>
      <w:r w:rsidRPr="00803225">
        <w:t xml:space="preserve">3. Леса поставляются комплектно, по требованию заказчика допускается поставка лесов некомплектно, отдельными элементами. </w:t>
      </w:r>
    </w:p>
    <w:p w:rsidR="0041797F" w:rsidRDefault="0041797F" w:rsidP="0041797F">
      <w:pPr>
        <w:pStyle w:val="Default"/>
      </w:pPr>
    </w:p>
    <w:p w:rsidR="0041797F" w:rsidRPr="00803225" w:rsidRDefault="0041797F" w:rsidP="00803225">
      <w:pPr>
        <w:pStyle w:val="Default"/>
        <w:jc w:val="center"/>
      </w:pPr>
      <w:r w:rsidRPr="00803225">
        <w:rPr>
          <w:b/>
          <w:bCs/>
        </w:rPr>
        <w:t>4. ЭЛЕМЕНТЫ КОНСТРУКИИ</w:t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Связь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горизонтальный элемент, соединяющий стойки лесов между собой вдоль фасада здания. Служат основанием для рабочих настилов, перилами ограждения рабочих ярусов и лестничных маршей, диагоналями каркаса лесов. Соединяются между собой по принципу «труба в трубу». Рядо</w:t>
      </w:r>
      <w:r w:rsidR="00B125BA">
        <w:t>вые вязи производятся длиной 5,</w:t>
      </w:r>
      <w:r w:rsidR="00B125BA" w:rsidRPr="00B125BA">
        <w:t>3</w:t>
      </w:r>
      <w:r w:rsidRPr="00803225">
        <w:t xml:space="preserve"> м, </w:t>
      </w:r>
      <w:proofErr w:type="spellStart"/>
      <w:r w:rsidRPr="00803225">
        <w:t>доборные</w:t>
      </w:r>
      <w:proofErr w:type="spellEnd"/>
      <w:r w:rsidRPr="00803225">
        <w:t xml:space="preserve"> связи – 3,7 м. Изготовлены из трубы </w:t>
      </w:r>
      <w:r w:rsidR="00C51B60">
        <w:rPr>
          <w:lang w:val="en-US"/>
        </w:rPr>
        <w:t>D</w:t>
      </w:r>
      <w:r w:rsidR="00C51B60" w:rsidRPr="00C51B60">
        <w:t>=</w:t>
      </w:r>
      <w:r w:rsidRPr="00803225">
        <w:t>48</w:t>
      </w:r>
      <w:r w:rsidR="00C51B60">
        <w:t>х2.0</w:t>
      </w:r>
      <w:r w:rsidRPr="00803225">
        <w:t>мм.</w:t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Стойка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вертикальный несущий элемент каркаса лесов, соединяются между собой по принципу «труба в трубу» Рядовы</w:t>
      </w:r>
      <w:r w:rsidR="00B125BA">
        <w:t>е стойки производятся длиной 4,</w:t>
      </w:r>
      <w:r w:rsidR="00B125BA" w:rsidRPr="00B125BA">
        <w:t>2</w:t>
      </w:r>
      <w:r w:rsidR="00B125BA">
        <w:t xml:space="preserve"> м, </w:t>
      </w:r>
      <w:proofErr w:type="spellStart"/>
      <w:r w:rsidR="00B125BA">
        <w:t>доборные</w:t>
      </w:r>
      <w:proofErr w:type="spellEnd"/>
      <w:r w:rsidR="00B125BA">
        <w:t xml:space="preserve"> 2,</w:t>
      </w:r>
      <w:r w:rsidR="00B125BA" w:rsidRPr="00B125BA">
        <w:t>2</w:t>
      </w:r>
      <w:r w:rsidRPr="00803225">
        <w:t xml:space="preserve"> м. Изготавливаются из трубы </w:t>
      </w:r>
      <w:r w:rsidR="00C51B60">
        <w:rPr>
          <w:lang w:val="en-US"/>
        </w:rPr>
        <w:t>D</w:t>
      </w:r>
      <w:r w:rsidR="00C51B60" w:rsidRPr="00C51B60">
        <w:t>=</w:t>
      </w:r>
      <w:r w:rsidRPr="00803225">
        <w:t>48</w:t>
      </w:r>
      <w:r w:rsidR="00C51B60">
        <w:t>х2.0</w:t>
      </w:r>
      <w:r w:rsidRPr="00803225">
        <w:t>мм.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838575" cy="552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Поперечина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 xml:space="preserve">представляет собой горизонтальный элемент, соединяющий стойки лесов между собой перпендикулярно фасаду здания. Служат также торцевыми перилами рабочих ярусов. Часть поперечин крепиться к стене здания с помощью анкеров-пробок для придания жесткости каркасу лесов и предотвращения его опрокидывания или завала. Поперечины имеют проушину для крепления к стене здания. Выпускаются длиной от 1,5 м до 2,5 м. Изготовлены из трубы </w:t>
      </w:r>
      <w:r w:rsidR="00C51B60">
        <w:rPr>
          <w:lang w:val="en-US"/>
        </w:rPr>
        <w:t>D</w:t>
      </w:r>
      <w:r w:rsidR="00C51B60" w:rsidRPr="00C51B60">
        <w:t>=</w:t>
      </w:r>
      <w:r w:rsidRPr="00803225">
        <w:t>48</w:t>
      </w:r>
      <w:r w:rsidR="00C51B60">
        <w:t>*2.0</w:t>
      </w:r>
      <w:r w:rsidRPr="00803225">
        <w:t>мм.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257675" cy="304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r w:rsidRPr="00803225">
        <w:rPr>
          <w:b/>
          <w:bCs/>
        </w:rPr>
        <w:t xml:space="preserve">Опора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 xml:space="preserve">нерегулируемая по высоте основание нижнего ряда вертикальных стоек </w:t>
      </w:r>
      <w:proofErr w:type="spellStart"/>
      <w:r w:rsidRPr="00803225">
        <w:t>хомутовых</w:t>
      </w:r>
      <w:proofErr w:type="spellEnd"/>
      <w:r w:rsidRPr="00803225">
        <w:t xml:space="preserve"> лесов. Служит опорным элементом для всей конструкции лесов. Является стартовой частью лесов. Башмак следует устанавливать на ровную утрамбованную площадку.</w:t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proofErr w:type="gramStart"/>
      <w:r w:rsidRPr="00803225">
        <w:rPr>
          <w:b/>
          <w:bCs/>
        </w:rPr>
        <w:t>Опора</w:t>
      </w:r>
      <w:proofErr w:type="gramEnd"/>
      <w:r w:rsidRPr="00803225">
        <w:rPr>
          <w:b/>
          <w:bCs/>
        </w:rPr>
        <w:t xml:space="preserve"> регулируемая для строительных лесов </w:t>
      </w:r>
      <w:r w:rsidRPr="00803225">
        <w:t xml:space="preserve">– винтовой механизм, предназначенный для выравнивания вертикальных элементов строительных лесов. </w:t>
      </w:r>
      <w:proofErr w:type="gramStart"/>
      <w:r w:rsidRPr="00803225">
        <w:t>Необходим</w:t>
      </w:r>
      <w:proofErr w:type="gramEnd"/>
      <w:r w:rsidRPr="00803225">
        <w:t>, при монтаже конструкций с небольшими неровностями опорной площадки.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934075" cy="1552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41797F">
      <w:pPr>
        <w:pStyle w:val="Default"/>
      </w:pPr>
      <w:r w:rsidRPr="00803225">
        <w:rPr>
          <w:b/>
          <w:bCs/>
        </w:rPr>
        <w:t xml:space="preserve">Хомут для строительных лесов </w:t>
      </w:r>
      <w:r w:rsidRPr="00803225">
        <w:t xml:space="preserve">– служит для соединения труб </w:t>
      </w:r>
      <w:proofErr w:type="spellStart"/>
      <w:r w:rsidRPr="00803225">
        <w:t>хомутовых</w:t>
      </w:r>
      <w:proofErr w:type="spellEnd"/>
      <w:r w:rsidRPr="00803225">
        <w:t xml:space="preserve"> лесов.</w:t>
      </w:r>
    </w:p>
    <w:p w:rsidR="0041797F" w:rsidRPr="00803225" w:rsidRDefault="0041797F" w:rsidP="0041797F">
      <w:pPr>
        <w:pStyle w:val="Default"/>
        <w:rPr>
          <w:sz w:val="23"/>
          <w:szCs w:val="23"/>
        </w:rPr>
      </w:pPr>
    </w:p>
    <w:p w:rsidR="0041797F" w:rsidRDefault="0041797F" w:rsidP="00C51B60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857500" cy="26580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86" cy="265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3309109" cy="2562225"/>
            <wp:effectExtent l="19050" t="0" r="559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0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Кронштейн анкерный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>служит для крепления строительных лесов к фасаду здания, регулируемый.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2657475" cy="1219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Настил деревянный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служит для горизонтального перемещения рабочих и принятия нагрузок, возникающих от бригад рабочих и строительно-отделочных материалов, в зависимости от комплектации существует несколько видов настила.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181475" cy="1371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r w:rsidRPr="00803225">
        <w:rPr>
          <w:b/>
          <w:bCs/>
        </w:rPr>
        <w:t xml:space="preserve">Настил металлический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необходим для размещения людей и грузов на рабочем ярусе строительных лесов. Применяется при кирпичной кладке.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038475" cy="17240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Лестница наклонная для </w:t>
      </w:r>
      <w:proofErr w:type="spellStart"/>
      <w:r>
        <w:rPr>
          <w:b/>
          <w:bCs/>
          <w:sz w:val="23"/>
          <w:szCs w:val="23"/>
        </w:rPr>
        <w:t>хомутовых</w:t>
      </w:r>
      <w:proofErr w:type="spellEnd"/>
      <w:r>
        <w:rPr>
          <w:b/>
          <w:bCs/>
          <w:sz w:val="23"/>
          <w:szCs w:val="23"/>
        </w:rPr>
        <w:t xml:space="preserve"> лесов </w:t>
      </w:r>
      <w:r>
        <w:rPr>
          <w:sz w:val="23"/>
          <w:szCs w:val="23"/>
        </w:rPr>
        <w:t>– служит для подъема и спуска людей на строительных лесах.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F11FE0" w:rsidRDefault="00F11FE0" w:rsidP="00803225">
      <w:pPr>
        <w:pStyle w:val="Default"/>
        <w:jc w:val="center"/>
        <w:rPr>
          <w:b/>
          <w:bCs/>
          <w:sz w:val="23"/>
          <w:szCs w:val="23"/>
        </w:rPr>
      </w:pPr>
    </w:p>
    <w:p w:rsidR="00F11FE0" w:rsidRDefault="00F11FE0" w:rsidP="00803225">
      <w:pPr>
        <w:pStyle w:val="Default"/>
        <w:jc w:val="center"/>
        <w:rPr>
          <w:b/>
          <w:bCs/>
          <w:sz w:val="23"/>
          <w:szCs w:val="23"/>
        </w:rPr>
      </w:pPr>
    </w:p>
    <w:p w:rsidR="00F11FE0" w:rsidRDefault="00F11FE0" w:rsidP="00803225">
      <w:pPr>
        <w:pStyle w:val="Default"/>
        <w:jc w:val="center"/>
        <w:rPr>
          <w:b/>
          <w:bCs/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41797F" w:rsidRPr="00F11FE0" w:rsidRDefault="0041797F" w:rsidP="00F11FE0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4. УСТРОЙСТВО И ПРИНЦИП РАБОТЫ</w:t>
      </w:r>
    </w:p>
    <w:p w:rsidR="0041797F" w:rsidRPr="00803225" w:rsidRDefault="0041797F" w:rsidP="0041797F">
      <w:pPr>
        <w:pStyle w:val="Default"/>
        <w:rPr>
          <w:sz w:val="20"/>
          <w:szCs w:val="20"/>
        </w:rPr>
      </w:pPr>
      <w:r w:rsidRPr="0041797F">
        <w:rPr>
          <w:noProof/>
          <w:sz w:val="20"/>
          <w:szCs w:val="20"/>
        </w:rPr>
        <w:drawing>
          <wp:inline distT="0" distB="0" distL="0" distR="0">
            <wp:extent cx="5514975" cy="44291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Леса — вариант сборки для отделочных работ представляют собой конструкцию, собираемую из следующих элементов: хомутов неповоротных 1 А), хомутов поворотных 1 Б), щитов настила 3, вертикальных стоек 4, 5, опорных пят (винтовых опор) 6, связей 7, связей 8, лестниц 9, поперечин 10, торцевых ограждений 11. </w:t>
      </w:r>
    </w:p>
    <w:p w:rsidR="0041797F" w:rsidRPr="00803225" w:rsidRDefault="0041797F" w:rsidP="00803225">
      <w:pPr>
        <w:pStyle w:val="Default"/>
        <w:jc w:val="both"/>
      </w:pPr>
      <w:r w:rsidRPr="00803225">
        <w:t>Нижний ряд стоек опирается на опорные пяты или винтовые опоры, устанавливаемые попарно на деревянные подкладк</w:t>
      </w:r>
      <w:r w:rsidR="00B125BA">
        <w:t>и. Стойки лесов имеют высоту 2,</w:t>
      </w:r>
      <w:r w:rsidR="00B125BA">
        <w:rPr>
          <w:lang w:val="en-US"/>
        </w:rPr>
        <w:t>2</w:t>
      </w:r>
      <w:r w:rsidR="00B125BA">
        <w:t xml:space="preserve"> и 4,</w:t>
      </w:r>
      <w:r w:rsidR="00B125BA">
        <w:rPr>
          <w:lang w:val="en-US"/>
        </w:rPr>
        <w:t>2</w:t>
      </w:r>
      <w:r w:rsidRPr="00803225">
        <w:t xml:space="preserve"> метра.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С целью повышения устойчивости лесов стыки стоек должны находиться в разных уровнях, в пределах первого и самого верхнего яруса двухметровые и четырехметровые стойки чередуются. В промежуточных ярусах леса наращиваются только четырехметровыми стойками.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Стойки с помощью хомутов соединяются со связями и поперечинами. Поперечные связи 3,7 м соединяются с анкерными креплениями, смонтированными в фасаде ремонтируемого здания.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Настил на ярусах лесов собирается из деревянных щитов, изготовленных из древесины хвойных пород. Щиты настила устанавливаются на связи.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При отделочных работах количество ярусов настилов может соответствовать количеству ярусов конструкции при условии, что суммарная нагрузка на все ярусы не должна превышать </w:t>
      </w:r>
      <w:proofErr w:type="gramStart"/>
      <w:r w:rsidRPr="00803225">
        <w:t>допустимую</w:t>
      </w:r>
      <w:proofErr w:type="gramEnd"/>
      <w:r w:rsidRPr="00803225">
        <w:t xml:space="preserve"> согласно техническим условиям. </w:t>
      </w:r>
    </w:p>
    <w:p w:rsidR="0041797F" w:rsidRPr="00081F46" w:rsidRDefault="0041797F" w:rsidP="00803225">
      <w:pPr>
        <w:pStyle w:val="Default"/>
        <w:jc w:val="both"/>
      </w:pPr>
      <w:r w:rsidRPr="00803225">
        <w:t>Подъем людей на леса осуществляется по лестницам. Верхний конец лестниц на крюках навешивается на поперечины, а нижний опирается на настил.</w:t>
      </w:r>
    </w:p>
    <w:p w:rsidR="0041797F" w:rsidRPr="00803225" w:rsidRDefault="0041797F" w:rsidP="00803225">
      <w:pPr>
        <w:pStyle w:val="Default"/>
        <w:jc w:val="both"/>
      </w:pPr>
      <w:r w:rsidRPr="00803225">
        <w:t>Жесткость лесов в плане обеспечивается ус</w:t>
      </w:r>
      <w:r w:rsidR="00B125BA">
        <w:t>тановкой диагональных связей 5,</w:t>
      </w:r>
      <w:r w:rsidR="00B125BA" w:rsidRPr="00B125BA">
        <w:t>3</w:t>
      </w:r>
      <w:r w:rsidRPr="00803225">
        <w:t xml:space="preserve"> м, соединяемых со стойками</w:t>
      </w:r>
      <w:r w:rsidR="00B125BA">
        <w:t xml:space="preserve"> хомутами поворотными. Связи 5,</w:t>
      </w:r>
      <w:r w:rsidR="00B125BA" w:rsidRPr="00B125BA">
        <w:t>3</w:t>
      </w:r>
      <w:r w:rsidRPr="00803225">
        <w:t xml:space="preserve"> м устанавливаются в четырех крайних пролетах лесов. </w:t>
      </w:r>
    </w:p>
    <w:p w:rsidR="0041797F" w:rsidRPr="00081F46" w:rsidRDefault="0041797F" w:rsidP="00803225">
      <w:pPr>
        <w:pStyle w:val="Default"/>
        <w:jc w:val="both"/>
      </w:pPr>
      <w:r w:rsidRPr="00803225">
        <w:t>Вариант лесов для каменной кладки собирается из элементов лесов для отделочных работ. Главное различие заключается в том, что настил собирается только на трех ярусах из щитов для каменной кладки толщиной 40 мм. Шаг вертикальных стоек вдоль фасада 1,5 м. Крепление лесов для каменной кладки к стене осуществляется при помощи анкеров, закладываемыми в стену в процессе кладки.</w:t>
      </w:r>
    </w:p>
    <w:p w:rsidR="0041797F" w:rsidRDefault="0041797F" w:rsidP="0041797F">
      <w:pPr>
        <w:pStyle w:val="Default"/>
      </w:pPr>
    </w:p>
    <w:p w:rsidR="0041797F" w:rsidRDefault="0041797F" w:rsidP="00803225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5. МОНТАЖ И ДЕМОНТАЖ ЛЕСОВ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5.1. Монтаж и демонтаж лесов должен производиться под руководством ответственного производителя, который должен: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r w:rsidRPr="00803225">
        <w:t>изучить конструкцию лесов</w:t>
      </w:r>
      <w:r>
        <w:rPr>
          <w:sz w:val="23"/>
          <w:szCs w:val="23"/>
        </w:rPr>
        <w:t xml:space="preserve">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r w:rsidRPr="00803225">
        <w:t>составить схему установки лесов для конкретного объекта</w:t>
      </w:r>
      <w:r>
        <w:rPr>
          <w:sz w:val="23"/>
          <w:szCs w:val="23"/>
        </w:rPr>
        <w:t xml:space="preserve">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r w:rsidRPr="00803225">
        <w:t>составить перечень потребных элементов</w:t>
      </w:r>
      <w:r>
        <w:rPr>
          <w:sz w:val="23"/>
          <w:szCs w:val="23"/>
        </w:rPr>
        <w:t xml:space="preserve"> </w:t>
      </w:r>
    </w:p>
    <w:p w:rsidR="0041797F" w:rsidRPr="00803225" w:rsidRDefault="0041797F" w:rsidP="0041797F">
      <w:pPr>
        <w:pStyle w:val="Default"/>
      </w:pPr>
      <w:r w:rsidRPr="00803225">
        <w:t xml:space="preserve"> произвести согласно перечню приемку комплекта лесов со склада с отбраковкой поврежденных элементов.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5.2.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5.3. Леса должны монтироваться на спланированной и утрамбованной площадке, с которой должен быть предусмотрен отвод воды. Площадка под леса должна быть горизонтальной в поперечном и продольном направлениях.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5.5. Монтаж лесов производится по ярусам на всю длину монтируемого участка лесов, согласно схеме монтажа: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5.4. Подъем и спуск элементов лесов должен производиться подъемниками или другими подъемными механизмами.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5.5. Монтаж лесов производится по ярусам на всю длину монтируемого участка лесов.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5.6. Монтаж строительных лесов следует производить, начиная от угла здания, соблюдая при этом последовательность установки отдельных элементов. </w:t>
      </w:r>
    </w:p>
    <w:p w:rsidR="0041797F" w:rsidRPr="00803225" w:rsidRDefault="0041797F" w:rsidP="00803225">
      <w:pPr>
        <w:pStyle w:val="Default"/>
        <w:jc w:val="center"/>
      </w:pPr>
      <w:r w:rsidRPr="00803225">
        <w:rPr>
          <w:b/>
          <w:bCs/>
        </w:rPr>
        <w:t xml:space="preserve">ЗАПРЕЩАЕТСЯ </w:t>
      </w:r>
      <w:r w:rsidRPr="00803225">
        <w:t>установка строительных лесов на обледеневшее и не очищенное от снега основание.</w:t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1 этап </w:t>
      </w:r>
    </w:p>
    <w:p w:rsidR="0041797F" w:rsidRPr="00081F46" w:rsidRDefault="0041797F" w:rsidP="00803225">
      <w:pPr>
        <w:pStyle w:val="Default"/>
        <w:jc w:val="both"/>
      </w:pPr>
      <w:r w:rsidRPr="00803225">
        <w:t>На подготовленной утрамбованной площадке установить деревянные подкладки толщиной не менее 40 мм.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467475" cy="178117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2 этап </w:t>
      </w:r>
    </w:p>
    <w:p w:rsidR="0041797F" w:rsidRPr="00081F46" w:rsidRDefault="0041797F" w:rsidP="00803225">
      <w:pPr>
        <w:pStyle w:val="Default"/>
        <w:jc w:val="both"/>
      </w:pPr>
      <w:r w:rsidRPr="00803225">
        <w:t>В башмаки вставить попарно чередующиеся стойки (длинные – короткие, длинные – короткие) и закрепить хомутами эти стойки с продольными, длинными связями первого яруса и поперечинами. Угол между продольными и поперечными элементами должен быть строго 90 градусов.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803225" w:rsidRPr="00803225" w:rsidRDefault="0041797F" w:rsidP="0056672D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05575" cy="2638425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E0" w:rsidRDefault="00F11FE0" w:rsidP="00803225">
      <w:pPr>
        <w:pStyle w:val="Default"/>
        <w:jc w:val="both"/>
        <w:rPr>
          <w:b/>
          <w:bCs/>
        </w:rPr>
      </w:pP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lastRenderedPageBreak/>
        <w:t xml:space="preserve">3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 высоте 2м нарастить короткие стойки и закрепить их с поперечинами и продольными связями второго яруса, чередуя эти связи попарно (короткие — длинные, короткие — длинные) и т. д. После монтажа горизонтальных связей закрепить вертикальные стойки к стене с помощью кронштейнов. </w:t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4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 продольные связи уложить щиты. Установить лестницу. Установить ограждение, используя в продольном направлении только длинные связи, а с торца — поперечины. 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505575" cy="258127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5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Такой порядок монтажа повторить до необходимой высоты лесов. </w:t>
      </w:r>
    </w:p>
    <w:p w:rsidR="0041797F" w:rsidRPr="00081F46" w:rsidRDefault="0041797F" w:rsidP="00803225">
      <w:pPr>
        <w:pStyle w:val="Default"/>
        <w:jc w:val="both"/>
      </w:pPr>
      <w:r w:rsidRPr="00803225">
        <w:t>Каждые четыре яруса (8 м) по краям лесов ставить диагональные связи, которые наб</w:t>
      </w:r>
      <w:r w:rsidR="00B125BA">
        <w:t>ираются из 2-х связей длиной 5,</w:t>
      </w:r>
      <w:r w:rsidR="00B125BA" w:rsidRPr="00B125BA">
        <w:t>3</w:t>
      </w:r>
      <w:r w:rsidRPr="00803225">
        <w:t xml:space="preserve"> м и крепятся к стойкам поворотными хомутами.</w:t>
      </w:r>
    </w:p>
    <w:p w:rsidR="0041797F" w:rsidRPr="00803225" w:rsidRDefault="0041797F" w:rsidP="00803225">
      <w:pPr>
        <w:pStyle w:val="Default"/>
        <w:jc w:val="both"/>
        <w:rPr>
          <w:color w:val="auto"/>
        </w:rPr>
      </w:pPr>
      <w:r w:rsidRPr="00803225">
        <w:rPr>
          <w:color w:val="auto"/>
        </w:rPr>
        <w:t xml:space="preserve">Стойки лесов через поперечины и кронштейны закрепить к стене здания. Крайние ряды стоек крепятся через один ярус по высоте, т.е. через 4м. Внутренние ряды стоек крепятся в шахматном порядке через два яруса по высоте и через две стойки по горизонтали. В верхнем ярусе все ряды стоек крепятся к стене здания. </w:t>
      </w:r>
    </w:p>
    <w:p w:rsidR="0041797F" w:rsidRPr="00081F46" w:rsidRDefault="0041797F" w:rsidP="00803225">
      <w:pPr>
        <w:pStyle w:val="Default"/>
        <w:jc w:val="both"/>
        <w:rPr>
          <w:color w:val="auto"/>
        </w:rPr>
      </w:pPr>
      <w:r w:rsidRPr="00803225">
        <w:rPr>
          <w:color w:val="auto"/>
        </w:rPr>
        <w:t>В верхнем ярусе все ряды стоек крепятся к стене здания. Количество точек крепления лесов должно быть не менее 1 анкер на 25 м</w:t>
      </w:r>
      <w:proofErr w:type="gramStart"/>
      <w:r w:rsidRPr="00803225">
        <w:rPr>
          <w:color w:val="auto"/>
        </w:rPr>
        <w:t>2</w:t>
      </w:r>
      <w:proofErr w:type="gramEnd"/>
      <w:r w:rsidRPr="00803225">
        <w:rPr>
          <w:color w:val="auto"/>
        </w:rPr>
        <w:t xml:space="preserve"> площади лесов.</w:t>
      </w:r>
    </w:p>
    <w:p w:rsidR="0041797F" w:rsidRPr="00081F46" w:rsidRDefault="0041797F" w:rsidP="0041797F">
      <w:pPr>
        <w:pStyle w:val="Default"/>
        <w:rPr>
          <w:color w:val="auto"/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5.7. Стойки лесов устанавливать по отвесу. Установку связей и закрепление лесов к стене производить одновременно с монтажом лесов. При установке лесов для каменной кладки наращивание их производится постепенно по мере возведения кладки стен здания.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5.8. Укладку настилов и установку перил следует производить одновременно, причем </w:t>
      </w:r>
      <w:proofErr w:type="gramStart"/>
      <w:r w:rsidRPr="00803225">
        <w:t>перила</w:t>
      </w:r>
      <w:proofErr w:type="gramEnd"/>
      <w:r w:rsidRPr="00803225">
        <w:t xml:space="preserve"> тотчас закрепляются хомутами. </w:t>
      </w:r>
      <w:proofErr w:type="gramStart"/>
      <w:r w:rsidRPr="00803225">
        <w:t xml:space="preserve">В лесах для отделочных работ укладываются щиты для отделочных работ на каждом ярусе, а для каменных — щиты для каменных работ — только на 3-х верхних ярусах и настилы в местах проведения работ и в местах установки лестниц. </w:t>
      </w:r>
      <w:proofErr w:type="gramEnd"/>
    </w:p>
    <w:p w:rsidR="0041797F" w:rsidRPr="00803225" w:rsidRDefault="0041797F" w:rsidP="00803225">
      <w:pPr>
        <w:pStyle w:val="Default"/>
        <w:jc w:val="both"/>
      </w:pPr>
      <w:r w:rsidRPr="00803225">
        <w:t xml:space="preserve">5.9. Лестничные секции должны монтироваться одновременно с лесами.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5.10. Демонтаж лесов допускается лишь после уборки с настилов остатков материалов, инвентаря и инструментов.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5.11. До начала демонтажа лесов производитель работ обязан осмотреть их и проинструктировать рабочих о последовательности и приемах разборки, а также о мерах, обеспечивающих безопасность работ.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5.12. Демонтаж лесов следует начинать с верхнего яруса в последовательности, обратной последовательности монтажа. </w:t>
      </w:r>
    </w:p>
    <w:p w:rsidR="0041797F" w:rsidRPr="00081F46" w:rsidRDefault="0041797F" w:rsidP="00803225">
      <w:pPr>
        <w:pStyle w:val="Default"/>
        <w:jc w:val="both"/>
      </w:pPr>
      <w:r w:rsidRPr="00803225">
        <w:t>5.13. Демонтированные элементы перед перевозкой рассортировать. Крупногабаритные элементы связывать в пакеты, а малогабаритные и стандартные изделия складывать в ящики.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6. ЭКСПЛУАТАЦИЯ ЛЕСОВ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Леса допускаются в эксплуатацию только после окончания их монтажа, но не ранее сдачи их по акту лицу, назначенному для приемки главным инженером строительства с участием работника по технике безопасности. </w:t>
      </w:r>
    </w:p>
    <w:p w:rsidR="0041797F" w:rsidRPr="00803225" w:rsidRDefault="0041797F" w:rsidP="00803225">
      <w:pPr>
        <w:pStyle w:val="Default"/>
        <w:jc w:val="both"/>
      </w:pPr>
      <w:r w:rsidRPr="00803225">
        <w:lastRenderedPageBreak/>
        <w:t xml:space="preserve">6.2. </w:t>
      </w:r>
      <w:proofErr w:type="gramStart"/>
      <w:r w:rsidRPr="00803225">
        <w:t>При</w:t>
      </w:r>
      <w:proofErr w:type="gramEnd"/>
      <w:r w:rsidRPr="00803225">
        <w:t xml:space="preserve"> приемки установленных лесов в эксплуатацию проверяются: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соответствие собранного каркаса монтажным схемам и правильность сборки узлов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и надежность установки лесов на основание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и надежность крепления лесов к стене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наличие и надежность ограждений на </w:t>
      </w:r>
      <w:proofErr w:type="gramStart"/>
      <w:r w:rsidRPr="00803225">
        <w:t>лесах</w:t>
      </w:r>
      <w:proofErr w:type="gramEnd"/>
      <w:r w:rsidRPr="00803225">
        <w:t xml:space="preserve"> и наличие двойного перильного ограждения в рабочих ярусах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установки </w:t>
      </w:r>
      <w:proofErr w:type="spellStart"/>
      <w:r w:rsidRPr="00803225">
        <w:t>молниеприёмников</w:t>
      </w:r>
      <w:proofErr w:type="spellEnd"/>
      <w:r w:rsidRPr="00803225">
        <w:t xml:space="preserve"> и заземления лесов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обеспечение отвода воды от лесов.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Особое внимание обратить на вертикальность стоек и надежность крепления лесов к стене.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6.3. Состояние лесов должно ежедневно перед началом смены проверяться производителем работ или мастером, руководящим работами.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6.4. Настилы и лестницы лесов следует систематически очищать от мусора, остатков материалов, снега, наледи, а зимой посыпать песком. </w:t>
      </w:r>
    </w:p>
    <w:p w:rsidR="0041797F" w:rsidRPr="00081F46" w:rsidRDefault="0041797F" w:rsidP="00081F46">
      <w:pPr>
        <w:pStyle w:val="Default"/>
        <w:jc w:val="both"/>
      </w:pPr>
      <w:r w:rsidRPr="00803225">
        <w:t>6.5. Распределенная нагрузка на настилы лесов в процессе их эксплуатации не должна превышать пределов, указанных в таблице технических характеристик.</w:t>
      </w:r>
    </w:p>
    <w:p w:rsidR="0041797F" w:rsidRPr="00081F46" w:rsidRDefault="0041797F" w:rsidP="0041797F">
      <w:pPr>
        <w:pStyle w:val="Default"/>
        <w:rPr>
          <w:color w:val="auto"/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В случае необходимости увеличения или изменения расположения нагрузок: </w:t>
      </w:r>
    </w:p>
    <w:p w:rsidR="0041797F" w:rsidRPr="00803225" w:rsidRDefault="0041797F" w:rsidP="00803225">
      <w:pPr>
        <w:pStyle w:val="Default"/>
        <w:spacing w:after="85"/>
        <w:jc w:val="both"/>
      </w:pPr>
      <w:r w:rsidRPr="00803225">
        <w:t xml:space="preserve"> прочность лесов должна быть проверена расчетом </w:t>
      </w:r>
    </w:p>
    <w:p w:rsidR="0041797F" w:rsidRPr="00803225" w:rsidRDefault="0041797F" w:rsidP="00803225">
      <w:pPr>
        <w:pStyle w:val="Default"/>
        <w:spacing w:after="85"/>
        <w:jc w:val="both"/>
      </w:pPr>
      <w:r w:rsidRPr="00803225">
        <w:t xml:space="preserve"> провести испытания лесов нагрузкой, на 25% превышающей </w:t>
      </w:r>
      <w:proofErr w:type="gramStart"/>
      <w:r w:rsidRPr="00803225">
        <w:t>указанную</w:t>
      </w:r>
      <w:proofErr w:type="gramEnd"/>
      <w:r w:rsidRPr="00803225">
        <w:t xml:space="preserve">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составить акт о проведении испытаний.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6.6. При подаче материалов на леса башенным краном непосредственно к рабочим местам необходимо соблюдать следующие правила: </w:t>
      </w:r>
    </w:p>
    <w:p w:rsidR="0041797F" w:rsidRPr="00803225" w:rsidRDefault="0041797F" w:rsidP="00803225">
      <w:pPr>
        <w:pStyle w:val="Default"/>
        <w:spacing w:after="33"/>
        <w:jc w:val="both"/>
      </w:pPr>
      <w:r w:rsidRPr="00803225">
        <w:t xml:space="preserve"> во избежание ударов грузом по лесам, необходимо сначала производить подъем груза и передвижение крана, а затем поворот стрелы и плавное опускание груза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на лесах должен находиться сигнальщик, регулирующий подачу грузов подачей сигналов крановщику. </w:t>
      </w:r>
    </w:p>
    <w:p w:rsidR="0041797F" w:rsidRPr="00081F46" w:rsidRDefault="0041797F" w:rsidP="00803225">
      <w:pPr>
        <w:pStyle w:val="Default"/>
        <w:jc w:val="both"/>
        <w:rPr>
          <w:color w:val="auto"/>
        </w:rPr>
      </w:pPr>
    </w:p>
    <w:p w:rsidR="0041797F" w:rsidRPr="00081F46" w:rsidRDefault="0041797F" w:rsidP="00803225">
      <w:pPr>
        <w:pStyle w:val="Default"/>
        <w:jc w:val="both"/>
      </w:pPr>
      <w:r w:rsidRPr="00803225">
        <w:t>При подаче материалов на леса стационарным подъемником, каркас его должен крепиться к стене независимо от лесов.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317ACD" w:rsidRPr="00803225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7. УКАЗАНИЯ МЕР БЕЗОПАСНОСТИ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7.2. Настил лесов должен иметь ровную поверхность.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7.3. Подъем людей на леса и спуск с них должен производиться только по лестницам.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7.4. На лесах должны быть вывешены плакаты со схемами перемещения людей, размещения грузов величин допускаемых нагрузок.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7.5. Подача на леса груза, превышающего </w:t>
      </w:r>
      <w:proofErr w:type="gramStart"/>
      <w:r w:rsidRPr="00803225">
        <w:t>допустимый</w:t>
      </w:r>
      <w:proofErr w:type="gramEnd"/>
      <w:r w:rsidRPr="00803225">
        <w:t xml:space="preserve"> проектом, запрещена.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7.6. Во избежание повреждений стоек, расположенных у проездов, необходима установка защитных устройств.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7.7. Линии электропередач, расположенные ближе 5 м от лесов, необходимо снять или заключить в деревянные короба.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7.8. Леса должны быть надежно заземлены и оборудованы грозозащитным устройством. </w:t>
      </w:r>
    </w:p>
    <w:p w:rsidR="00317ACD" w:rsidRPr="00081F46" w:rsidRDefault="00317ACD" w:rsidP="00803225">
      <w:pPr>
        <w:pStyle w:val="Default"/>
        <w:jc w:val="both"/>
      </w:pPr>
      <w:r w:rsidRPr="00803225">
        <w:t>7.9. При монтаже и демонтаже лесов доступ людей в зону ведения работ, не занятых на этих работах, запрещен.</w:t>
      </w:r>
    </w:p>
    <w:p w:rsidR="00317ACD" w:rsidRPr="00081F46" w:rsidRDefault="00317ACD" w:rsidP="00803225">
      <w:pPr>
        <w:pStyle w:val="Default"/>
        <w:jc w:val="both"/>
        <w:rPr>
          <w:i/>
          <w:iCs/>
        </w:rPr>
      </w:pPr>
      <w:r w:rsidRPr="00803225">
        <w:t xml:space="preserve">7.10. Кроме требований мер безопасности настоящего паспорта необходимо также выполнять требования </w:t>
      </w:r>
      <w:r w:rsidRPr="00803225">
        <w:rPr>
          <w:i/>
          <w:iCs/>
        </w:rPr>
        <w:t>СП 49.13330.2010 «Безопасность труда в строительстве».</w:t>
      </w:r>
    </w:p>
    <w:p w:rsidR="00317ACD" w:rsidRPr="00081F46" w:rsidRDefault="00317ACD" w:rsidP="00317ACD">
      <w:pPr>
        <w:pStyle w:val="Default"/>
        <w:rPr>
          <w:i/>
          <w:iCs/>
          <w:sz w:val="23"/>
          <w:szCs w:val="23"/>
        </w:rPr>
      </w:pPr>
    </w:p>
    <w:p w:rsidR="00317ACD" w:rsidRPr="00803225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8. ТРАНСПОРТИРОВАНИЕ И ХРАНЕНИЕ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8.1. Транспортирование лесов может производиться транспортом любого вида, в соответствии с действующими для данного вида транспорта правилами перевозки грузов. </w:t>
      </w:r>
    </w:p>
    <w:p w:rsidR="00317ACD" w:rsidRPr="00803225" w:rsidRDefault="00317ACD" w:rsidP="00803225">
      <w:pPr>
        <w:pStyle w:val="Default"/>
        <w:jc w:val="both"/>
      </w:pPr>
      <w:r w:rsidRPr="00803225">
        <w:lastRenderedPageBreak/>
        <w:t xml:space="preserve">8.2. Перед транспортированием элементы лесов должны быть рассортированы по видам (поперечины, стойки, связи) и связаны в пакеты проволокой диаметром не менее 4 мм в две нитки со скруткой не менее 2 витков, а мелкие детали должны быть упакованы в ящики. </w:t>
      </w:r>
    </w:p>
    <w:p w:rsidR="00317ACD" w:rsidRPr="00803225" w:rsidRDefault="00317ACD" w:rsidP="00803225">
      <w:pPr>
        <w:pStyle w:val="Default"/>
        <w:jc w:val="both"/>
      </w:pPr>
      <w:r w:rsidRPr="00803225">
        <w:t>8.3. Не допускается сбрасывать элементы лесов с транспортных сре</w:t>
      </w:r>
      <w:proofErr w:type="gramStart"/>
      <w:r w:rsidRPr="00803225">
        <w:t>дств пр</w:t>
      </w:r>
      <w:proofErr w:type="gramEnd"/>
      <w:r w:rsidRPr="00803225">
        <w:t xml:space="preserve">и разгрузке.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8.4. Хранение лесов должно осуществляться по группе хранения ОЖ-4 в соответствии с </w:t>
      </w:r>
      <w:r w:rsidRPr="00803225">
        <w:rPr>
          <w:i/>
          <w:iCs/>
        </w:rPr>
        <w:t xml:space="preserve">ГОСТ 15150-69.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8.5. Элементы лесов должны храниться в закрытых помещениях или под навесом на подкладках, исключающих соприкосновение с грунтом. </w:t>
      </w:r>
    </w:p>
    <w:p w:rsidR="00317ACD" w:rsidRPr="00803225" w:rsidRDefault="00317ACD" w:rsidP="00803225">
      <w:pPr>
        <w:pStyle w:val="Default"/>
        <w:jc w:val="both"/>
      </w:pPr>
      <w:r w:rsidRPr="00803225">
        <w:t>8.6. Металлические поверхности лесов, не имеющие лакокрасочных покрытий, при длительном хранении должны подвергаться консервации солидолом</w:t>
      </w:r>
      <w:proofErr w:type="gramStart"/>
      <w:r w:rsidRPr="00803225">
        <w:t xml:space="preserve"> С</w:t>
      </w:r>
      <w:proofErr w:type="gramEnd"/>
      <w:r w:rsidRPr="00803225">
        <w:t xml:space="preserve"> по </w:t>
      </w:r>
      <w:r w:rsidRPr="00803225">
        <w:rPr>
          <w:i/>
          <w:iCs/>
        </w:rPr>
        <w:t xml:space="preserve">ГОСТ 4866-75 </w:t>
      </w:r>
      <w:r w:rsidRPr="00803225">
        <w:t xml:space="preserve">или другой равноценной смазкой. </w:t>
      </w:r>
    </w:p>
    <w:p w:rsidR="00317ACD" w:rsidRPr="00081F46" w:rsidRDefault="00317ACD" w:rsidP="00803225">
      <w:pPr>
        <w:pStyle w:val="Default"/>
        <w:jc w:val="both"/>
      </w:pPr>
      <w:r w:rsidRPr="00803225"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081F46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9. ГАРАНТИИ ИЗГОТОВИТЕЛЯ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9.1. Предприятие-изготовитель гарантирует соответствие лесов требованиям настоящих технических условий при соблюдении потребителем условий эксплуатации, транспортирования и хранения. </w:t>
      </w:r>
    </w:p>
    <w:p w:rsidR="00317ACD" w:rsidRPr="00081F46" w:rsidRDefault="00317ACD" w:rsidP="00803225">
      <w:pPr>
        <w:pStyle w:val="Default"/>
        <w:jc w:val="both"/>
      </w:pPr>
      <w:r w:rsidRPr="00803225">
        <w:t>9.2. Срок гарантии устанавливается 12 месяцев со дня поступления потребителю.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081F46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10. СВИДЕТЕЛЬСТВО О ПРИЁМКЕ</w:t>
      </w:r>
    </w:p>
    <w:p w:rsidR="00317ACD" w:rsidRPr="00081F46" w:rsidRDefault="00317ACD" w:rsidP="00803225">
      <w:pPr>
        <w:pStyle w:val="Default"/>
        <w:jc w:val="both"/>
      </w:pPr>
      <w:r w:rsidRPr="00803225">
        <w:t>Леса универсальные ЛСПХ-60 соответствуют ТУ 5225-004-37582698-2013, а также рабочим чертежам и признаны годными для эксплуатации.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F11FE0" w:rsidRDefault="00317ACD" w:rsidP="00317ACD">
      <w:pPr>
        <w:pStyle w:val="Default"/>
        <w:rPr>
          <w:sz w:val="23"/>
          <w:szCs w:val="23"/>
        </w:rPr>
      </w:pPr>
    </w:p>
    <w:p w:rsidR="00081F46" w:rsidRPr="00F11FE0" w:rsidRDefault="00081F46" w:rsidP="00317ACD">
      <w:pPr>
        <w:pStyle w:val="Default"/>
        <w:rPr>
          <w:sz w:val="23"/>
          <w:szCs w:val="23"/>
        </w:rPr>
      </w:pPr>
    </w:p>
    <w:p w:rsidR="00081F46" w:rsidRDefault="00081F46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Pr="00F11FE0" w:rsidRDefault="00F11FE0" w:rsidP="00317ACD">
      <w:pPr>
        <w:pStyle w:val="Default"/>
        <w:rPr>
          <w:sz w:val="23"/>
          <w:szCs w:val="23"/>
        </w:rPr>
      </w:pPr>
    </w:p>
    <w:p w:rsidR="00081F46" w:rsidRPr="00F11FE0" w:rsidRDefault="00081F46" w:rsidP="00317ACD">
      <w:pPr>
        <w:pStyle w:val="Default"/>
        <w:rPr>
          <w:sz w:val="23"/>
          <w:szCs w:val="23"/>
        </w:rPr>
      </w:pPr>
    </w:p>
    <w:p w:rsidR="00081F46" w:rsidRPr="00F11FE0" w:rsidRDefault="00081F46" w:rsidP="00317ACD">
      <w:pPr>
        <w:pStyle w:val="Default"/>
        <w:rPr>
          <w:sz w:val="23"/>
          <w:szCs w:val="23"/>
        </w:rPr>
      </w:pPr>
    </w:p>
    <w:p w:rsidR="00081F46" w:rsidRPr="00F11FE0" w:rsidRDefault="00081F46" w:rsidP="00317ACD">
      <w:pPr>
        <w:pStyle w:val="Default"/>
        <w:rPr>
          <w:sz w:val="23"/>
          <w:szCs w:val="23"/>
        </w:rPr>
      </w:pPr>
    </w:p>
    <w:p w:rsidR="00317ACD" w:rsidRDefault="00317ACD" w:rsidP="00081F4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Дата выпуска __________________20____г. </w:t>
      </w:r>
    </w:p>
    <w:p w:rsidR="00803225" w:rsidRDefault="00317ACD" w:rsidP="00081F4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Подпись лиц ответственных за приемку</w:t>
      </w:r>
      <w:r w:rsidR="00803225">
        <w:rPr>
          <w:sz w:val="23"/>
          <w:szCs w:val="23"/>
        </w:rPr>
        <w:t xml:space="preserve"> ______________________</w:t>
      </w:r>
    </w:p>
    <w:p w:rsidR="00317ACD" w:rsidRDefault="00317ACD" w:rsidP="00317A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</w:t>
      </w:r>
    </w:p>
    <w:p w:rsidR="000F7689" w:rsidRPr="00F11FE0" w:rsidRDefault="000F7689" w:rsidP="00317ACD">
      <w:pPr>
        <w:pStyle w:val="Default"/>
        <w:rPr>
          <w:color w:val="auto"/>
        </w:rPr>
      </w:pPr>
    </w:p>
    <w:p w:rsidR="00081F46" w:rsidRPr="00F11FE0" w:rsidRDefault="00081F46" w:rsidP="00317ACD">
      <w:pPr>
        <w:pStyle w:val="Default"/>
        <w:rPr>
          <w:color w:val="auto"/>
        </w:rPr>
      </w:pPr>
    </w:p>
    <w:p w:rsidR="00081F46" w:rsidRPr="00F11FE0" w:rsidRDefault="00081F46" w:rsidP="00317ACD">
      <w:pPr>
        <w:pStyle w:val="Default"/>
        <w:rPr>
          <w:color w:val="auto"/>
        </w:rPr>
      </w:pP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Примечание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Форму заполняют на предприятии - изготовителе изделия.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Производитель оставляет за собой право вносить изменения в конструкцию изделия,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proofErr w:type="gramStart"/>
      <w:r w:rsidRPr="00081F46">
        <w:rPr>
          <w:color w:val="auto"/>
          <w:sz w:val="20"/>
          <w:szCs w:val="20"/>
        </w:rPr>
        <w:t xml:space="preserve">не влияющие на основные технические параметры товара. </w:t>
      </w:r>
      <w:proofErr w:type="gramEnd"/>
    </w:p>
    <w:p w:rsidR="0041797F" w:rsidRPr="0056672D" w:rsidRDefault="0041797F" w:rsidP="00081F46">
      <w:pPr>
        <w:pStyle w:val="Default"/>
        <w:rPr>
          <w:color w:val="auto"/>
          <w:sz w:val="20"/>
          <w:szCs w:val="20"/>
        </w:rPr>
      </w:pPr>
    </w:p>
    <w:sectPr w:rsidR="0041797F" w:rsidRPr="0056672D" w:rsidSect="00402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281A"/>
    <w:rsid w:val="00065740"/>
    <w:rsid w:val="00081F46"/>
    <w:rsid w:val="000F7689"/>
    <w:rsid w:val="00317ACD"/>
    <w:rsid w:val="003D1294"/>
    <w:rsid w:val="0040281A"/>
    <w:rsid w:val="0041797F"/>
    <w:rsid w:val="004A22B5"/>
    <w:rsid w:val="0056672D"/>
    <w:rsid w:val="00566D9A"/>
    <w:rsid w:val="00803225"/>
    <w:rsid w:val="00923718"/>
    <w:rsid w:val="00977748"/>
    <w:rsid w:val="00B125BA"/>
    <w:rsid w:val="00C51B60"/>
    <w:rsid w:val="00CD19E5"/>
    <w:rsid w:val="00EE1ED6"/>
    <w:rsid w:val="00F1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797F"/>
    <w:pPr>
      <w:spacing w:after="0" w:line="240" w:lineRule="auto"/>
    </w:pPr>
  </w:style>
  <w:style w:type="paragraph" w:customStyle="1" w:styleId="Default">
    <w:name w:val="Default"/>
    <w:rsid w:val="00417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F11F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2221</Words>
  <Characters>12664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2020-04-10T05:57:00Z</dcterms:created>
  <dcterms:modified xsi:type="dcterms:W3CDTF">2020-05-06T10:42:00Z</dcterms:modified>
</cp:coreProperties>
</file>